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8BF" w:rsidRPr="007E48BF" w:rsidRDefault="007E48BF" w:rsidP="007E48BF">
      <w:pPr>
        <w:widowControl/>
        <w:jc w:val="left"/>
        <w:rPr>
          <w:rFonts w:ascii="Tahoma" w:eastAsia="宋体" w:hAnsi="Tahoma" w:cs="Tahoma"/>
          <w:color w:val="666666"/>
          <w:kern w:val="0"/>
          <w:sz w:val="19"/>
          <w:szCs w:val="19"/>
        </w:rPr>
      </w:pPr>
      <w:r w:rsidRPr="007E48BF">
        <w:rPr>
          <w:rFonts w:ascii="Tahoma" w:eastAsia="宋体" w:hAnsi="Tahoma" w:cs="Tahoma"/>
          <w:color w:val="666666"/>
          <w:kern w:val="0"/>
          <w:sz w:val="19"/>
          <w:szCs w:val="19"/>
        </w:rPr>
        <w:t>存储记录器</w:t>
      </w:r>
      <w:r w:rsidRPr="007E48BF">
        <w:rPr>
          <w:rFonts w:ascii="Tahoma" w:eastAsia="宋体" w:hAnsi="Tahoma" w:cs="Tahoma"/>
          <w:color w:val="666666"/>
          <w:kern w:val="0"/>
          <w:sz w:val="19"/>
          <w:szCs w:val="19"/>
        </w:rPr>
        <w:t>/</w:t>
      </w:r>
      <w:r w:rsidRPr="007E48BF">
        <w:rPr>
          <w:rFonts w:ascii="Tahoma" w:eastAsia="宋体" w:hAnsi="Tahoma" w:cs="Tahoma"/>
          <w:color w:val="666666"/>
          <w:kern w:val="0"/>
          <w:sz w:val="19"/>
          <w:szCs w:val="19"/>
        </w:rPr>
        <w:t>分析仪器</w:t>
      </w:r>
      <w:r w:rsidRPr="007E48BF">
        <w:rPr>
          <w:rFonts w:ascii="Tahoma" w:eastAsia="宋体" w:hAnsi="Tahoma" w:cs="Tahoma"/>
          <w:color w:val="666666"/>
          <w:kern w:val="0"/>
          <w:sz w:val="19"/>
          <w:szCs w:val="19"/>
        </w:rPr>
        <w:t xml:space="preserve"> </w:t>
      </w:r>
    </w:p>
    <w:p w:rsidR="007E48BF" w:rsidRPr="007E48BF" w:rsidRDefault="007E48BF" w:rsidP="007E48BF">
      <w:pPr>
        <w:widowControl/>
        <w:numPr>
          <w:ilvl w:val="0"/>
          <w:numId w:val="1"/>
        </w:numPr>
        <w:spacing w:after="72" w:line="480" w:lineRule="auto"/>
        <w:ind w:left="0"/>
        <w:jc w:val="left"/>
        <w:rPr>
          <w:rFonts w:ascii="Tahoma" w:eastAsia="宋体" w:hAnsi="Tahoma" w:cs="Tahoma"/>
          <w:color w:val="333333"/>
          <w:kern w:val="0"/>
          <w:sz w:val="15"/>
          <w:szCs w:val="15"/>
        </w:rPr>
      </w:pPr>
      <w:r w:rsidRPr="007E48BF">
        <w:rPr>
          <w:rFonts w:ascii="Tahoma" w:eastAsia="宋体" w:hAnsi="Tahoma" w:cs="Tahoma"/>
          <w:color w:val="333333"/>
          <w:kern w:val="0"/>
          <w:sz w:val="15"/>
          <w:szCs w:val="15"/>
        </w:rPr>
        <w:t xml:space="preserve">Recommended sensors: </w:t>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1" name="图片 1" descr="ひずみゲー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ひずみゲージ"/>
                    <pic:cNvPicPr>
                      <a:picLocks noChangeAspect="1" noChangeArrowheads="1"/>
                    </pic:cNvPicPr>
                  </pic:nvPicPr>
                  <pic:blipFill>
                    <a:blip r:embed="rId5"/>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2" name="图片 2" descr="カプセルゲー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カプセルゲージ"/>
                    <pic:cNvPicPr>
                      <a:picLocks noChangeAspect="1" noChangeArrowheads="1"/>
                    </pic:cNvPicPr>
                  </pic:nvPicPr>
                  <pic:blipFill>
                    <a:blip r:embed="rId6"/>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3" name="图片 3" descr="ロードセ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ロードセル"/>
                    <pic:cNvPicPr>
                      <a:picLocks noChangeAspect="1" noChangeArrowheads="1"/>
                    </pic:cNvPicPr>
                  </pic:nvPicPr>
                  <pic:blipFill>
                    <a:blip r:embed="rId7"/>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4" name="图片 4" descr="圧力変換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圧力変換器"/>
                    <pic:cNvPicPr>
                      <a:picLocks noChangeAspect="1" noChangeArrowheads="1"/>
                    </pic:cNvPicPr>
                  </pic:nvPicPr>
                  <pic:blipFill>
                    <a:blip r:embed="rId8"/>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5" name="图片 5" descr="加速度変換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加速度変換器"/>
                    <pic:cNvPicPr>
                      <a:picLocks noChangeAspect="1" noChangeArrowheads="1"/>
                    </pic:cNvPicPr>
                  </pic:nvPicPr>
                  <pic:blipFill>
                    <a:blip r:embed="rId9"/>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6" name="图片 6" descr="トルク変換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トルク変換器"/>
                    <pic:cNvPicPr>
                      <a:picLocks noChangeAspect="1" noChangeArrowheads="1"/>
                    </pic:cNvPicPr>
                  </pic:nvPicPr>
                  <pic:blipFill>
                    <a:blip r:embed="rId10"/>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7" name="图片 7" descr="変位変換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変位変換器"/>
                    <pic:cNvPicPr>
                      <a:picLocks noChangeAspect="1" noChangeArrowheads="1"/>
                    </pic:cNvPicPr>
                  </pic:nvPicPr>
                  <pic:blipFill>
                    <a:blip r:embed="rId11"/>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8" name="图片 8" descr="電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電圧"/>
                    <pic:cNvPicPr>
                      <a:picLocks noChangeAspect="1" noChangeArrowheads="1"/>
                    </pic:cNvPicPr>
                  </pic:nvPicPr>
                  <pic:blipFill>
                    <a:blip r:embed="rId12"/>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9" name="图片 9" descr="熱電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熱電対"/>
                    <pic:cNvPicPr>
                      <a:picLocks noChangeAspect="1" noChangeArrowheads="1"/>
                    </pic:cNvPicPr>
                  </pic:nvPicPr>
                  <pic:blipFill>
                    <a:blip r:embed="rId13"/>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numPr>
          <w:ilvl w:val="0"/>
          <w:numId w:val="1"/>
        </w:numPr>
        <w:spacing w:after="72" w:line="300" w:lineRule="atLeast"/>
        <w:ind w:left="0"/>
        <w:jc w:val="left"/>
        <w:rPr>
          <w:rFonts w:ascii="Tahoma" w:eastAsia="宋体" w:hAnsi="Tahoma" w:cs="Tahoma"/>
          <w:color w:val="333333"/>
          <w:kern w:val="0"/>
          <w:sz w:val="19"/>
          <w:szCs w:val="19"/>
        </w:rPr>
      </w:pPr>
      <w:r>
        <w:rPr>
          <w:rFonts w:ascii="Tahoma" w:eastAsia="宋体" w:hAnsi="Tahoma" w:cs="Tahoma"/>
          <w:noProof/>
          <w:color w:val="333333"/>
          <w:kern w:val="0"/>
          <w:sz w:val="19"/>
          <w:szCs w:val="19"/>
        </w:rPr>
        <w:drawing>
          <wp:inline distT="0" distB="0" distL="0" distR="0">
            <wp:extent cx="285750" cy="238125"/>
            <wp:effectExtent l="19050" t="0" r="0" b="0"/>
            <wp:docPr id="10" name="图片 10" descr="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N"/>
                    <pic:cNvPicPr>
                      <a:picLocks noChangeAspect="1" noChangeArrowheads="1"/>
                    </pic:cNvPicPr>
                  </pic:nvPicPr>
                  <pic:blipFill>
                    <a:blip r:embed="rId14"/>
                    <a:srcRect/>
                    <a:stretch>
                      <a:fillRect/>
                    </a:stretch>
                  </pic:blipFill>
                  <pic:spPr bwMode="auto">
                    <a:xfrm>
                      <a:off x="0" y="0"/>
                      <a:ext cx="285750" cy="238125"/>
                    </a:xfrm>
                    <a:prstGeom prst="rect">
                      <a:avLst/>
                    </a:prstGeom>
                    <a:noFill/>
                    <a:ln w="9525">
                      <a:noFill/>
                      <a:miter lim="800000"/>
                      <a:headEnd/>
                      <a:tailEnd/>
                    </a:ln>
                  </pic:spPr>
                </pic:pic>
              </a:graphicData>
            </a:graphic>
          </wp:inline>
        </w:drawing>
      </w:r>
    </w:p>
    <w:p w:rsidR="007E48BF" w:rsidRPr="007E48BF" w:rsidRDefault="007E48BF" w:rsidP="007E48BF">
      <w:pPr>
        <w:widowControl/>
        <w:jc w:val="left"/>
        <w:rPr>
          <w:rFonts w:ascii="Tahoma" w:eastAsia="宋体" w:hAnsi="Tahoma" w:cs="Tahoma"/>
          <w:color w:val="333333"/>
          <w:kern w:val="0"/>
          <w:sz w:val="20"/>
          <w:szCs w:val="20"/>
        </w:rPr>
      </w:pPr>
      <w:r>
        <w:rPr>
          <w:rFonts w:ascii="Tahoma" w:eastAsia="宋体" w:hAnsi="Tahoma" w:cs="Tahoma"/>
          <w:noProof/>
          <w:color w:val="333333"/>
          <w:kern w:val="0"/>
          <w:sz w:val="20"/>
          <w:szCs w:val="20"/>
        </w:rPr>
        <w:drawing>
          <wp:inline distT="0" distB="0" distL="0" distR="0">
            <wp:extent cx="2266950" cy="1619250"/>
            <wp:effectExtent l="19050" t="0" r="0" b="0"/>
            <wp:docPr id="11" name="图片 11" descr="http://www.kyowa-ei.co.jp/var/ezwebin_site/storage/images/product/acquisition/logger/edx_3000a.html/8299-2-jpn-JP/EDX-3000A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kyowa-ei.co.jp/var/ezwebin_site/storage/images/product/acquisition/logger/edx_3000a.html/8299-2-jpn-JP/EDX-3000A_large.jpg"/>
                    <pic:cNvPicPr>
                      <a:picLocks noChangeAspect="1" noChangeArrowheads="1"/>
                    </pic:cNvPicPr>
                  </pic:nvPicPr>
                  <pic:blipFill>
                    <a:blip r:embed="rId15"/>
                    <a:srcRect/>
                    <a:stretch>
                      <a:fillRect/>
                    </a:stretch>
                  </pic:blipFill>
                  <pic:spPr bwMode="auto">
                    <a:xfrm>
                      <a:off x="0" y="0"/>
                      <a:ext cx="2266950" cy="1619250"/>
                    </a:xfrm>
                    <a:prstGeom prst="rect">
                      <a:avLst/>
                    </a:prstGeom>
                    <a:noFill/>
                    <a:ln w="9525">
                      <a:noFill/>
                      <a:miter lim="800000"/>
                      <a:headEnd/>
                      <a:tailEnd/>
                    </a:ln>
                  </pic:spPr>
                </pic:pic>
              </a:graphicData>
            </a:graphic>
          </wp:inline>
        </w:drawing>
      </w:r>
    </w:p>
    <w:p w:rsidR="007E48BF" w:rsidRPr="007E48BF" w:rsidRDefault="007E48BF" w:rsidP="007E48BF">
      <w:pPr>
        <w:widowControl/>
        <w:jc w:val="left"/>
        <w:rPr>
          <w:rFonts w:ascii="Tahoma" w:eastAsia="宋体" w:hAnsi="Tahoma" w:cs="Tahoma"/>
          <w:color w:val="333333"/>
          <w:kern w:val="0"/>
          <w:sz w:val="20"/>
          <w:szCs w:val="20"/>
        </w:rPr>
      </w:pPr>
      <w:r w:rsidRPr="007E48BF">
        <w:rPr>
          <w:rFonts w:ascii="Tahoma" w:eastAsia="宋体" w:hAnsi="Tahoma" w:cs="Tahoma"/>
          <w:color w:val="333333"/>
          <w:kern w:val="0"/>
          <w:sz w:val="20"/>
          <w:szCs w:val="20"/>
        </w:rPr>
        <w:t>EDX-3000A</w:t>
      </w:r>
    </w:p>
    <w:p w:rsidR="007E48BF" w:rsidRPr="007E48BF" w:rsidRDefault="007E48BF" w:rsidP="007E48BF">
      <w:pPr>
        <w:widowControl/>
        <w:spacing w:before="120"/>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t>高速采样频率</w:t>
      </w:r>
      <w:r w:rsidRPr="007E48BF">
        <w:rPr>
          <w:rFonts w:ascii="Tahoma" w:eastAsia="宋体" w:hAnsi="Tahoma" w:cs="Tahoma"/>
          <w:b/>
          <w:bCs/>
          <w:color w:val="333333"/>
          <w:kern w:val="0"/>
          <w:sz w:val="19"/>
          <w:szCs w:val="19"/>
        </w:rPr>
        <w:t>200kHz/32</w:t>
      </w:r>
      <w:r w:rsidRPr="007E48BF">
        <w:rPr>
          <w:rFonts w:ascii="Tahoma" w:eastAsia="宋体" w:hAnsi="Tahoma" w:cs="Tahoma"/>
          <w:b/>
          <w:bCs/>
          <w:color w:val="333333"/>
          <w:kern w:val="0"/>
          <w:sz w:val="19"/>
          <w:szCs w:val="19"/>
        </w:rPr>
        <w:t>通道动画数据的同时收录</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br/>
        <w:t>EDX-3000A</w:t>
      </w:r>
      <w:r w:rsidRPr="007E48BF">
        <w:rPr>
          <w:rFonts w:ascii="Tahoma" w:eastAsia="宋体" w:hAnsi="Tahoma" w:cs="Tahoma"/>
          <w:color w:val="333333"/>
          <w:kern w:val="0"/>
          <w:sz w:val="19"/>
          <w:szCs w:val="19"/>
        </w:rPr>
        <w:t>是具有高端功能与高速处理能力的先进安装型测量器，是</w:t>
      </w:r>
      <w:r w:rsidRPr="007E48BF">
        <w:rPr>
          <w:rFonts w:ascii="Tahoma" w:eastAsia="宋体" w:hAnsi="Tahoma" w:cs="Tahoma"/>
          <w:color w:val="333333"/>
          <w:kern w:val="0"/>
          <w:sz w:val="19"/>
          <w:szCs w:val="19"/>
        </w:rPr>
        <w:t>EDX</w:t>
      </w:r>
      <w:r w:rsidRPr="007E48BF">
        <w:rPr>
          <w:rFonts w:ascii="Tahoma" w:eastAsia="宋体" w:hAnsi="Tahoma" w:cs="Tahoma"/>
          <w:color w:val="333333"/>
          <w:kern w:val="0"/>
          <w:sz w:val="19"/>
          <w:szCs w:val="19"/>
        </w:rPr>
        <w:t>系列的最新机型。可在线</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离线控制，通过选购显示器与键盘，可作为多合一记录器进行使用。</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通过安装广受好评的动态数据软件</w:t>
      </w:r>
      <w:r w:rsidRPr="007E48BF">
        <w:rPr>
          <w:rFonts w:ascii="Tahoma" w:eastAsia="宋体" w:hAnsi="Tahoma" w:cs="Tahoma"/>
          <w:color w:val="333333"/>
          <w:kern w:val="0"/>
          <w:sz w:val="19"/>
          <w:szCs w:val="19"/>
        </w:rPr>
        <w:t>DCS-100A</w:t>
      </w:r>
      <w:r w:rsidRPr="007E48BF">
        <w:rPr>
          <w:rFonts w:ascii="Tahoma" w:eastAsia="宋体" w:hAnsi="Tahoma" w:cs="Tahoma"/>
          <w:color w:val="333333"/>
          <w:kern w:val="0"/>
          <w:sz w:val="19"/>
          <w:szCs w:val="19"/>
        </w:rPr>
        <w:t>与可同等操作的软件，不仅可以通过各种各样的图表窗口对测量过程中的数据进行监视与收录，还能够实现测量数据与动画的同时收录以及实时状态下的</w:t>
      </w:r>
      <w:proofErr w:type="spellStart"/>
      <w:r w:rsidRPr="007E48BF">
        <w:rPr>
          <w:rFonts w:ascii="Tahoma" w:eastAsia="宋体" w:hAnsi="Tahoma" w:cs="Tahoma"/>
          <w:color w:val="333333"/>
          <w:kern w:val="0"/>
          <w:sz w:val="19"/>
          <w:szCs w:val="19"/>
        </w:rPr>
        <w:t>Rostte</w:t>
      </w:r>
      <w:proofErr w:type="spellEnd"/>
      <w:r w:rsidRPr="007E48BF">
        <w:rPr>
          <w:rFonts w:ascii="Tahoma" w:eastAsia="宋体" w:hAnsi="Tahoma" w:cs="Tahoma"/>
          <w:color w:val="333333"/>
          <w:kern w:val="0"/>
          <w:sz w:val="19"/>
          <w:szCs w:val="19"/>
        </w:rPr>
        <w:t>解析等演算处理。</w:t>
      </w:r>
    </w:p>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Features</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lastRenderedPageBreak/>
        <w:t>高速采样频率</w:t>
      </w:r>
      <w:r w:rsidRPr="007E48BF">
        <w:rPr>
          <w:rFonts w:ascii="Tahoma" w:eastAsia="宋体" w:hAnsi="Tahoma" w:cs="Tahoma"/>
          <w:color w:val="333333"/>
          <w:kern w:val="0"/>
          <w:sz w:val="19"/>
          <w:szCs w:val="19"/>
        </w:rPr>
        <w:t>200kHz/32</w:t>
      </w:r>
      <w:r w:rsidRPr="007E48BF">
        <w:rPr>
          <w:rFonts w:ascii="Tahoma" w:eastAsia="宋体" w:hAnsi="Tahoma" w:cs="Tahoma"/>
          <w:color w:val="333333"/>
          <w:kern w:val="0"/>
          <w:sz w:val="19"/>
          <w:szCs w:val="19"/>
        </w:rPr>
        <w:t>通道</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输入通道数为最大</w:t>
      </w:r>
      <w:r w:rsidRPr="007E48BF">
        <w:rPr>
          <w:rFonts w:ascii="Tahoma" w:eastAsia="宋体" w:hAnsi="Tahoma" w:cs="Tahoma"/>
          <w:color w:val="333333"/>
          <w:kern w:val="0"/>
          <w:sz w:val="19"/>
          <w:szCs w:val="19"/>
        </w:rPr>
        <w:t>64</w:t>
      </w:r>
      <w:r w:rsidRPr="007E48BF">
        <w:rPr>
          <w:rFonts w:ascii="Tahoma" w:eastAsia="宋体" w:hAnsi="Tahoma" w:cs="Tahoma"/>
          <w:color w:val="333333"/>
          <w:kern w:val="0"/>
          <w:sz w:val="19"/>
          <w:szCs w:val="19"/>
        </w:rPr>
        <w:t>通道</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动画数据的同时收录</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可根据选择目的选择信号</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超群的操作性</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已充实的实时处理功能卡</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变身为多合一记录器</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仅本体就可收录</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通过</w:t>
      </w:r>
      <w:r w:rsidRPr="007E48BF">
        <w:rPr>
          <w:rFonts w:ascii="Tahoma" w:eastAsia="宋体" w:hAnsi="Tahoma" w:cs="Tahoma"/>
          <w:color w:val="333333"/>
          <w:kern w:val="0"/>
          <w:sz w:val="19"/>
          <w:szCs w:val="19"/>
        </w:rPr>
        <w:t>LED</w:t>
      </w:r>
      <w:r w:rsidRPr="007E48BF">
        <w:rPr>
          <w:rFonts w:ascii="Tahoma" w:eastAsia="宋体" w:hAnsi="Tahoma" w:cs="Tahoma"/>
          <w:color w:val="333333"/>
          <w:kern w:val="0"/>
          <w:sz w:val="19"/>
          <w:szCs w:val="19"/>
        </w:rPr>
        <w:t>等可立即确认各通道的状态</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多个</w:t>
      </w:r>
      <w:r w:rsidRPr="007E48BF">
        <w:rPr>
          <w:rFonts w:ascii="Tahoma" w:eastAsia="宋体" w:hAnsi="Tahoma" w:cs="Tahoma"/>
          <w:color w:val="333333"/>
          <w:kern w:val="0"/>
          <w:sz w:val="19"/>
          <w:szCs w:val="19"/>
        </w:rPr>
        <w:t>EDX-3000A</w:t>
      </w:r>
      <w:r w:rsidRPr="007E48BF">
        <w:rPr>
          <w:rFonts w:ascii="Tahoma" w:eastAsia="宋体" w:hAnsi="Tahoma" w:cs="Tahoma"/>
          <w:color w:val="333333"/>
          <w:kern w:val="0"/>
          <w:sz w:val="19"/>
          <w:szCs w:val="19"/>
        </w:rPr>
        <w:t>在线远距离控制</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丰富的外部输入输出端子（</w:t>
      </w:r>
      <w:r w:rsidRPr="007E48BF">
        <w:rPr>
          <w:rFonts w:ascii="Tahoma" w:eastAsia="宋体" w:hAnsi="Tahoma" w:cs="Tahoma"/>
          <w:color w:val="333333"/>
          <w:kern w:val="0"/>
          <w:sz w:val="19"/>
          <w:szCs w:val="19"/>
        </w:rPr>
        <w:t>BNC</w:t>
      </w:r>
      <w:r w:rsidRPr="007E48BF">
        <w:rPr>
          <w:rFonts w:ascii="Tahoma" w:eastAsia="宋体" w:hAnsi="Tahoma" w:cs="Tahoma"/>
          <w:color w:val="333333"/>
          <w:kern w:val="0"/>
          <w:sz w:val="19"/>
          <w:szCs w:val="19"/>
        </w:rPr>
        <w:t>）</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远程控制单元</w:t>
      </w:r>
      <w:r w:rsidRPr="007E48BF">
        <w:rPr>
          <w:rFonts w:ascii="Tahoma" w:eastAsia="宋体" w:hAnsi="Tahoma" w:cs="Tahoma"/>
          <w:color w:val="333333"/>
          <w:kern w:val="0"/>
          <w:sz w:val="19"/>
          <w:szCs w:val="19"/>
        </w:rPr>
        <w:t>RCU-42A</w:t>
      </w:r>
      <w:r w:rsidRPr="007E48BF">
        <w:rPr>
          <w:rFonts w:ascii="Tahoma" w:eastAsia="宋体" w:hAnsi="Tahoma" w:cs="Tahoma"/>
          <w:color w:val="333333"/>
          <w:kern w:val="0"/>
          <w:sz w:val="19"/>
          <w:szCs w:val="19"/>
        </w:rPr>
        <w:t>（选购配件）</w:t>
      </w:r>
    </w:p>
    <w:p w:rsidR="007E48BF" w:rsidRPr="007E48BF" w:rsidRDefault="007E48BF" w:rsidP="007E48BF">
      <w:pPr>
        <w:widowControl/>
        <w:numPr>
          <w:ilvl w:val="0"/>
          <w:numId w:val="2"/>
        </w:numPr>
        <w:spacing w:after="72"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内置备份电池</w:t>
      </w:r>
    </w:p>
    <w:p w:rsidR="007E48BF" w:rsidRPr="007E48BF" w:rsidRDefault="007E48BF" w:rsidP="007E48BF">
      <w:pPr>
        <w:widowControl/>
        <w:numPr>
          <w:ilvl w:val="0"/>
          <w:numId w:val="2"/>
        </w:numPr>
        <w:spacing w:line="300" w:lineRule="atLeast"/>
        <w:ind w:left="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时间同步测定（选配）</w:t>
      </w:r>
    </w:p>
    <w:p w:rsidR="007E48BF" w:rsidRPr="007E48BF" w:rsidRDefault="007E48BF" w:rsidP="007E48BF">
      <w:pPr>
        <w:widowControl/>
        <w:spacing w:before="300" w:line="480" w:lineRule="auto"/>
        <w:ind w:firstLine="420"/>
        <w:jc w:val="left"/>
        <w:outlineLvl w:val="3"/>
        <w:rPr>
          <w:rFonts w:ascii="Trebuchet MS" w:eastAsia="宋体" w:hAnsi="Trebuchet MS" w:cs="Tahoma"/>
          <w:b/>
          <w:bCs/>
          <w:color w:val="4868C1"/>
          <w:kern w:val="0"/>
          <w:sz w:val="23"/>
          <w:szCs w:val="23"/>
        </w:rPr>
      </w:pPr>
      <w:r w:rsidRPr="007E48BF">
        <w:rPr>
          <w:rFonts w:ascii="Trebuchet MS" w:eastAsia="宋体" w:hAnsi="Trebuchet MS" w:cs="Tahoma"/>
          <w:b/>
          <w:bCs/>
          <w:color w:val="4868C1"/>
          <w:kern w:val="0"/>
          <w:sz w:val="23"/>
          <w:szCs w:val="23"/>
        </w:rPr>
        <w:t>规格</w:t>
      </w:r>
    </w:p>
    <w:tbl>
      <w:tblPr>
        <w:tblW w:w="5000" w:type="pct"/>
        <w:tblCellMar>
          <w:left w:w="0" w:type="dxa"/>
          <w:right w:w="0" w:type="dxa"/>
        </w:tblCellMar>
        <w:tblLook w:val="04A0"/>
      </w:tblPr>
      <w:tblGrid>
        <w:gridCol w:w="2164"/>
        <w:gridCol w:w="6292"/>
      </w:tblGrid>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型号名称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EDX-3000A-H</w:t>
            </w:r>
            <w:r w:rsidRPr="007E48BF">
              <w:rPr>
                <w:rFonts w:ascii="Tahoma" w:eastAsia="宋体" w:hAnsi="Tahoma" w:cs="Tahoma"/>
                <w:color w:val="333333"/>
                <w:kern w:val="0"/>
                <w:sz w:val="19"/>
                <w:szCs w:val="19"/>
              </w:rPr>
              <w:t>：硬盘驱动（</w:t>
            </w:r>
            <w:r w:rsidRPr="007E48BF">
              <w:rPr>
                <w:rFonts w:ascii="Tahoma" w:eastAsia="宋体" w:hAnsi="Tahoma" w:cs="Tahoma"/>
                <w:color w:val="333333"/>
                <w:kern w:val="0"/>
                <w:sz w:val="19"/>
                <w:szCs w:val="19"/>
              </w:rPr>
              <w:t>HDD</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br/>
              <w:t xml:space="preserve">                            </w:t>
            </w:r>
            <w:r w:rsidRPr="007E48BF">
              <w:rPr>
                <w:rFonts w:ascii="Tahoma" w:eastAsia="宋体" w:hAnsi="Tahoma" w:cs="Tahoma"/>
                <w:color w:val="333333"/>
                <w:kern w:val="0"/>
                <w:sz w:val="19"/>
                <w:szCs w:val="19"/>
              </w:rPr>
              <w:t>容量</w:t>
            </w:r>
            <w:r w:rsidRPr="007E48BF">
              <w:rPr>
                <w:rFonts w:ascii="Tahoma" w:eastAsia="宋体" w:hAnsi="Tahoma" w:cs="Tahoma"/>
                <w:color w:val="333333"/>
                <w:kern w:val="0"/>
                <w:sz w:val="19"/>
                <w:szCs w:val="19"/>
              </w:rPr>
              <w:t xml:space="preserve">100GB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EDX-3000A-S</w:t>
            </w:r>
            <w:r w:rsidRPr="007E48BF">
              <w:rPr>
                <w:rFonts w:ascii="Tahoma" w:eastAsia="宋体" w:hAnsi="Tahoma" w:cs="Tahoma"/>
                <w:color w:val="333333"/>
                <w:kern w:val="0"/>
                <w:sz w:val="19"/>
                <w:szCs w:val="19"/>
              </w:rPr>
              <w:t>：固体电路驱动（</w:t>
            </w:r>
            <w:r w:rsidRPr="007E48BF">
              <w:rPr>
                <w:rFonts w:ascii="Tahoma" w:eastAsia="宋体" w:hAnsi="Tahoma" w:cs="Tahoma"/>
                <w:color w:val="333333"/>
                <w:kern w:val="0"/>
                <w:sz w:val="19"/>
                <w:szCs w:val="19"/>
              </w:rPr>
              <w:t>SSD</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br/>
              <w:t xml:space="preserve">                            </w:t>
            </w:r>
            <w:r w:rsidRPr="007E48BF">
              <w:rPr>
                <w:rFonts w:ascii="Tahoma" w:eastAsia="宋体" w:hAnsi="Tahoma" w:cs="Tahoma"/>
                <w:color w:val="333333"/>
                <w:kern w:val="0"/>
                <w:sz w:val="19"/>
                <w:szCs w:val="19"/>
              </w:rPr>
              <w:t>容量</w:t>
            </w:r>
            <w:r w:rsidRPr="007E48BF">
              <w:rPr>
                <w:rFonts w:ascii="Tahoma" w:eastAsia="宋体" w:hAnsi="Tahoma" w:cs="Tahoma"/>
                <w:color w:val="333333"/>
                <w:kern w:val="0"/>
                <w:sz w:val="19"/>
                <w:szCs w:val="19"/>
              </w:rPr>
              <w:t xml:space="preserve">30GB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对应放大器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CDV-40A/B</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-F</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DPM-42A</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-F</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CTA-40A</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CFV-40A</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CCA-40A</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-F</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CAN-40A</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CAN-41A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输入通道数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最大</w:t>
            </w:r>
            <w:r w:rsidRPr="007E48BF">
              <w:rPr>
                <w:rFonts w:ascii="Tahoma" w:eastAsia="宋体" w:hAnsi="Tahoma" w:cs="Tahoma"/>
                <w:color w:val="333333"/>
                <w:kern w:val="0"/>
                <w:sz w:val="19"/>
                <w:szCs w:val="19"/>
              </w:rPr>
              <w:t>64</w:t>
            </w:r>
            <w:r w:rsidRPr="007E48BF">
              <w:rPr>
                <w:rFonts w:ascii="Tahoma" w:eastAsia="宋体" w:hAnsi="Tahoma" w:cs="Tahoma"/>
                <w:color w:val="333333"/>
                <w:kern w:val="0"/>
                <w:sz w:val="19"/>
                <w:szCs w:val="19"/>
              </w:rPr>
              <w:t>（安装</w:t>
            </w:r>
            <w:r w:rsidRPr="007E48BF">
              <w:rPr>
                <w:rFonts w:ascii="Tahoma" w:eastAsia="宋体" w:hAnsi="Tahoma" w:cs="Tahoma"/>
                <w:color w:val="333333"/>
                <w:kern w:val="0"/>
                <w:sz w:val="19"/>
                <w:szCs w:val="19"/>
              </w:rPr>
              <w:t>CDV-40B 8</w:t>
            </w:r>
            <w:r w:rsidRPr="007E48BF">
              <w:rPr>
                <w:rFonts w:ascii="Tahoma" w:eastAsia="宋体" w:hAnsi="Tahoma" w:cs="Tahoma"/>
                <w:color w:val="333333"/>
                <w:kern w:val="0"/>
                <w:sz w:val="19"/>
                <w:szCs w:val="19"/>
              </w:rPr>
              <w:t>枚时）</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模拟输入</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详细参照各放大器卡的规格</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数字输入</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32bit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TTL</w:t>
            </w:r>
            <w:r w:rsidRPr="007E48BF">
              <w:rPr>
                <w:rFonts w:ascii="Tahoma" w:eastAsia="宋体" w:hAnsi="Tahoma" w:cs="Tahoma"/>
                <w:color w:val="333333"/>
                <w:kern w:val="0"/>
                <w:sz w:val="19"/>
                <w:szCs w:val="19"/>
              </w:rPr>
              <w:t>水平，接点输入）</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声音输入</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1</w:t>
            </w:r>
            <w:r w:rsidRPr="007E48BF">
              <w:rPr>
                <w:rFonts w:ascii="Tahoma" w:eastAsia="宋体" w:hAnsi="Tahoma" w:cs="Tahoma"/>
                <w:color w:val="333333"/>
                <w:kern w:val="0"/>
                <w:sz w:val="19"/>
                <w:szCs w:val="19"/>
              </w:rPr>
              <w:t>通道（收录中已输入的声音记录可与测定数据同时收录）</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采样方式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所有通道同时采样</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采样频率</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1-2-5</w:t>
            </w:r>
            <w:r w:rsidRPr="007E48BF">
              <w:rPr>
                <w:rFonts w:ascii="Tahoma" w:eastAsia="宋体" w:hAnsi="Tahoma" w:cs="Tahoma"/>
                <w:color w:val="333333"/>
                <w:kern w:val="0"/>
                <w:sz w:val="19"/>
                <w:szCs w:val="19"/>
              </w:rPr>
              <w:t>系列</w:t>
            </w:r>
            <w:r w:rsidRPr="007E48BF">
              <w:rPr>
                <w:rFonts w:ascii="Tahoma" w:eastAsia="宋体" w:hAnsi="Tahoma" w:cs="Tahoma"/>
                <w:color w:val="333333"/>
                <w:kern w:val="0"/>
                <w:sz w:val="19"/>
                <w:szCs w:val="19"/>
              </w:rPr>
              <w:br/>
              <w:t> 1Hz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200kHz </w:t>
            </w:r>
            <w:r w:rsidRPr="007E48BF">
              <w:rPr>
                <w:rFonts w:ascii="Tahoma" w:eastAsia="宋体" w:hAnsi="Tahoma" w:cs="Tahoma"/>
                <w:color w:val="333333"/>
                <w:kern w:val="0"/>
                <w:sz w:val="19"/>
                <w:szCs w:val="19"/>
              </w:rPr>
              <w:t>：最多可记录到</w:t>
            </w:r>
            <w:r w:rsidRPr="007E48BF">
              <w:rPr>
                <w:rFonts w:ascii="Tahoma" w:eastAsia="宋体" w:hAnsi="Tahoma" w:cs="Tahoma"/>
                <w:color w:val="333333"/>
                <w:kern w:val="0"/>
                <w:sz w:val="19"/>
                <w:szCs w:val="19"/>
              </w:rPr>
              <w:t>32</w:t>
            </w:r>
            <w:r w:rsidRPr="007E48BF">
              <w:rPr>
                <w:rFonts w:ascii="Tahoma" w:eastAsia="宋体" w:hAnsi="Tahoma" w:cs="Tahoma"/>
                <w:color w:val="333333"/>
                <w:kern w:val="0"/>
                <w:sz w:val="19"/>
                <w:szCs w:val="19"/>
              </w:rPr>
              <w:t>通道的数据</w:t>
            </w:r>
            <w:r w:rsidRPr="007E48BF">
              <w:rPr>
                <w:rFonts w:ascii="Tahoma" w:eastAsia="宋体" w:hAnsi="Tahoma" w:cs="Tahoma"/>
                <w:color w:val="333333"/>
                <w:kern w:val="0"/>
                <w:sz w:val="19"/>
                <w:szCs w:val="19"/>
              </w:rPr>
              <w:br/>
              <w:t> 1Hz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100kHz </w:t>
            </w:r>
            <w:r w:rsidRPr="007E48BF">
              <w:rPr>
                <w:rFonts w:ascii="Tahoma" w:eastAsia="宋体" w:hAnsi="Tahoma" w:cs="Tahoma"/>
                <w:color w:val="333333"/>
                <w:kern w:val="0"/>
                <w:sz w:val="19"/>
                <w:szCs w:val="19"/>
              </w:rPr>
              <w:t>：最多可记录到</w:t>
            </w:r>
            <w:r w:rsidRPr="007E48BF">
              <w:rPr>
                <w:rFonts w:ascii="Tahoma" w:eastAsia="宋体" w:hAnsi="Tahoma" w:cs="Tahoma"/>
                <w:color w:val="333333"/>
                <w:kern w:val="0"/>
                <w:sz w:val="19"/>
                <w:szCs w:val="19"/>
              </w:rPr>
              <w:t>64</w:t>
            </w:r>
            <w:r w:rsidRPr="007E48BF">
              <w:rPr>
                <w:rFonts w:ascii="Tahoma" w:eastAsia="宋体" w:hAnsi="Tahoma" w:cs="Tahoma"/>
                <w:color w:val="333333"/>
                <w:kern w:val="0"/>
                <w:sz w:val="19"/>
                <w:szCs w:val="19"/>
              </w:rPr>
              <w:t>通道的数据</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lastRenderedPageBreak/>
              <w:t> 1Hz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10kHz </w:t>
            </w:r>
            <w:r w:rsidRPr="007E48BF">
              <w:rPr>
                <w:rFonts w:ascii="Tahoma" w:eastAsia="宋体" w:hAnsi="Tahoma" w:cs="Tahoma"/>
                <w:color w:val="333333"/>
                <w:kern w:val="0"/>
                <w:sz w:val="19"/>
                <w:szCs w:val="19"/>
              </w:rPr>
              <w:t>：实时处理有效时，</w:t>
            </w:r>
            <w:r w:rsidRPr="007E48BF">
              <w:rPr>
                <w:rFonts w:ascii="Tahoma" w:eastAsia="宋体" w:hAnsi="Tahoma" w:cs="Tahoma"/>
                <w:color w:val="333333"/>
                <w:kern w:val="0"/>
                <w:sz w:val="19"/>
                <w:szCs w:val="19"/>
              </w:rPr>
              <w:br/>
              <w:t>CAN</w:t>
            </w:r>
            <w:r w:rsidRPr="007E48BF">
              <w:rPr>
                <w:rFonts w:ascii="Tahoma" w:eastAsia="宋体" w:hAnsi="Tahoma" w:cs="Tahoma"/>
                <w:color w:val="333333"/>
                <w:kern w:val="0"/>
                <w:sz w:val="19"/>
                <w:szCs w:val="19"/>
              </w:rPr>
              <w:t>数据测定时</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2 </w:t>
            </w:r>
            <w:r w:rsidRPr="007E48BF">
              <w:rPr>
                <w:rFonts w:ascii="Tahoma" w:eastAsia="宋体" w:hAnsi="Tahoma" w:cs="Tahoma"/>
                <w:color w:val="333333"/>
                <w:kern w:val="0"/>
                <w:sz w:val="19"/>
                <w:szCs w:val="19"/>
                <w:vertAlign w:val="superscript"/>
              </w:rPr>
              <w:t>n</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系列</w:t>
            </w:r>
            <w:r w:rsidRPr="007E48BF">
              <w:rPr>
                <w:rFonts w:ascii="Tahoma" w:eastAsia="宋体" w:hAnsi="Tahoma" w:cs="Tahoma"/>
                <w:color w:val="333333"/>
                <w:kern w:val="0"/>
                <w:sz w:val="19"/>
                <w:szCs w:val="19"/>
              </w:rPr>
              <w:br/>
              <w:t> 2Hz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131072Hz </w:t>
            </w:r>
            <w:r w:rsidRPr="007E48BF">
              <w:rPr>
                <w:rFonts w:ascii="Tahoma" w:eastAsia="宋体" w:hAnsi="Tahoma" w:cs="Tahoma"/>
                <w:color w:val="333333"/>
                <w:kern w:val="0"/>
                <w:sz w:val="19"/>
                <w:szCs w:val="19"/>
              </w:rPr>
              <w:t>：最多可记录到</w:t>
            </w:r>
            <w:r w:rsidRPr="007E48BF">
              <w:rPr>
                <w:rFonts w:ascii="Tahoma" w:eastAsia="宋体" w:hAnsi="Tahoma" w:cs="Tahoma"/>
                <w:color w:val="333333"/>
                <w:kern w:val="0"/>
                <w:sz w:val="19"/>
                <w:szCs w:val="19"/>
              </w:rPr>
              <w:t>32</w:t>
            </w:r>
            <w:r w:rsidRPr="007E48BF">
              <w:rPr>
                <w:rFonts w:ascii="Tahoma" w:eastAsia="宋体" w:hAnsi="Tahoma" w:cs="Tahoma"/>
                <w:color w:val="333333"/>
                <w:kern w:val="0"/>
                <w:sz w:val="19"/>
                <w:szCs w:val="19"/>
              </w:rPr>
              <w:t>通道的数据</w:t>
            </w:r>
            <w:r w:rsidRPr="007E48BF">
              <w:rPr>
                <w:rFonts w:ascii="Tahoma" w:eastAsia="宋体" w:hAnsi="Tahoma" w:cs="Tahoma"/>
                <w:color w:val="333333"/>
                <w:kern w:val="0"/>
                <w:sz w:val="19"/>
                <w:szCs w:val="19"/>
              </w:rPr>
              <w:br/>
              <w:t> 2Hz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65536Hz </w:t>
            </w:r>
            <w:r w:rsidRPr="007E48BF">
              <w:rPr>
                <w:rFonts w:ascii="Tahoma" w:eastAsia="宋体" w:hAnsi="Tahoma" w:cs="Tahoma"/>
                <w:color w:val="333333"/>
                <w:kern w:val="0"/>
                <w:sz w:val="19"/>
                <w:szCs w:val="19"/>
              </w:rPr>
              <w:t>：最多可记录到</w:t>
            </w:r>
            <w:r w:rsidRPr="007E48BF">
              <w:rPr>
                <w:rFonts w:ascii="Tahoma" w:eastAsia="宋体" w:hAnsi="Tahoma" w:cs="Tahoma"/>
                <w:color w:val="333333"/>
                <w:kern w:val="0"/>
                <w:sz w:val="19"/>
                <w:szCs w:val="19"/>
              </w:rPr>
              <w:t>64</w:t>
            </w:r>
            <w:r w:rsidRPr="007E48BF">
              <w:rPr>
                <w:rFonts w:ascii="Tahoma" w:eastAsia="宋体" w:hAnsi="Tahoma" w:cs="Tahoma"/>
                <w:color w:val="333333"/>
                <w:kern w:val="0"/>
                <w:sz w:val="19"/>
                <w:szCs w:val="19"/>
              </w:rPr>
              <w:t>通道的数据</w:t>
            </w:r>
            <w:r w:rsidRPr="007E48BF">
              <w:rPr>
                <w:rFonts w:ascii="Tahoma" w:eastAsia="宋体" w:hAnsi="Tahoma" w:cs="Tahoma"/>
                <w:color w:val="333333"/>
                <w:kern w:val="0"/>
                <w:sz w:val="19"/>
                <w:szCs w:val="19"/>
              </w:rPr>
              <w:br/>
              <w:t> 2Hz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8192Hz </w:t>
            </w:r>
            <w:r w:rsidRPr="007E48BF">
              <w:rPr>
                <w:rFonts w:ascii="Tahoma" w:eastAsia="宋体" w:hAnsi="Tahoma" w:cs="Tahoma"/>
                <w:color w:val="333333"/>
                <w:kern w:val="0"/>
                <w:sz w:val="19"/>
                <w:szCs w:val="19"/>
              </w:rPr>
              <w:t>：实时处理有效时，</w:t>
            </w:r>
            <w:r w:rsidRPr="007E48BF">
              <w:rPr>
                <w:rFonts w:ascii="Tahoma" w:eastAsia="宋体" w:hAnsi="Tahoma" w:cs="Tahoma"/>
                <w:color w:val="333333"/>
                <w:kern w:val="0"/>
                <w:sz w:val="19"/>
                <w:szCs w:val="19"/>
              </w:rPr>
              <w:br/>
              <w:t>CAN</w:t>
            </w:r>
            <w:r w:rsidRPr="007E48BF">
              <w:rPr>
                <w:rFonts w:ascii="Tahoma" w:eastAsia="宋体" w:hAnsi="Tahoma" w:cs="Tahoma"/>
                <w:color w:val="333333"/>
                <w:kern w:val="0"/>
                <w:sz w:val="19"/>
                <w:szCs w:val="19"/>
              </w:rPr>
              <w:t>数据测量时</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显示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通道状态显示</w:t>
            </w:r>
            <w:r w:rsidRPr="007E48BF">
              <w:rPr>
                <w:rFonts w:ascii="Tahoma" w:eastAsia="宋体" w:hAnsi="Tahoma" w:cs="Tahoma"/>
                <w:color w:val="333333"/>
                <w:kern w:val="0"/>
                <w:sz w:val="19"/>
                <w:szCs w:val="19"/>
              </w:rPr>
              <w:t>LED</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（每个通道均可设定</w:t>
            </w:r>
            <w:r w:rsidRPr="007E48BF">
              <w:rPr>
                <w:rFonts w:ascii="Tahoma" w:eastAsia="宋体" w:hAnsi="Tahoma" w:cs="Tahoma"/>
                <w:color w:val="333333"/>
                <w:kern w:val="0"/>
                <w:sz w:val="19"/>
                <w:szCs w:val="19"/>
              </w:rPr>
              <w:t>OVER</w:t>
            </w:r>
            <w:r w:rsidRPr="007E48BF">
              <w:rPr>
                <w:rFonts w:ascii="Tahoma" w:eastAsia="宋体" w:hAnsi="Tahoma" w:cs="Tahoma"/>
                <w:color w:val="333333"/>
                <w:kern w:val="0"/>
                <w:sz w:val="19"/>
                <w:szCs w:val="19"/>
              </w:rPr>
              <w:t>值水平）</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REC/PAUSE LED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状态显示小型</w:t>
            </w:r>
            <w:r w:rsidRPr="007E48BF">
              <w:rPr>
                <w:rFonts w:ascii="Tahoma" w:eastAsia="宋体" w:hAnsi="Tahoma" w:cs="Tahoma"/>
                <w:color w:val="333333"/>
                <w:kern w:val="0"/>
                <w:sz w:val="19"/>
                <w:szCs w:val="19"/>
              </w:rPr>
              <w:t>LCD</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w:t>
            </w:r>
            <w:r w:rsidRPr="007E48BF">
              <w:rPr>
                <w:rFonts w:ascii="Tahoma" w:eastAsia="宋体" w:hAnsi="Tahoma" w:cs="Tahoma"/>
                <w:color w:val="333333"/>
                <w:kern w:val="0"/>
                <w:sz w:val="19"/>
                <w:szCs w:val="19"/>
              </w:rPr>
              <w:t>字符</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行）</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操作键</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本体键（</w:t>
            </w:r>
            <w:r w:rsidRPr="007E48BF">
              <w:rPr>
                <w:rFonts w:ascii="Tahoma" w:eastAsia="宋体" w:hAnsi="Tahoma" w:cs="Tahoma"/>
                <w:color w:val="333333"/>
                <w:kern w:val="0"/>
                <w:sz w:val="19"/>
                <w:szCs w:val="19"/>
              </w:rPr>
              <w:t>REC</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STOP</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BAL</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OPT.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外部控制端子</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CONT IN</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CONT OUT</w:t>
            </w:r>
            <w:r w:rsidRPr="007E48BF">
              <w:rPr>
                <w:rFonts w:ascii="Tahoma" w:eastAsia="宋体" w:hAnsi="Tahoma" w:cs="Tahoma"/>
                <w:color w:val="333333"/>
                <w:kern w:val="0"/>
                <w:sz w:val="19"/>
                <w:szCs w:val="19"/>
              </w:rPr>
              <w:t>（遥控，同步运转用）</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输入输出端子</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 xml:space="preserve">外部触发　</w:t>
            </w:r>
            <w:r w:rsidRPr="007E48BF">
              <w:rPr>
                <w:rFonts w:ascii="Tahoma" w:eastAsia="宋体" w:hAnsi="Tahoma" w:cs="Tahoma"/>
                <w:color w:val="333333"/>
                <w:kern w:val="0"/>
                <w:sz w:val="19"/>
                <w:szCs w:val="19"/>
              </w:rPr>
              <w:t>TRG IN</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TRG OUT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 xml:space="preserve">外部时钟　</w:t>
            </w:r>
            <w:r w:rsidRPr="007E48BF">
              <w:rPr>
                <w:rFonts w:ascii="Tahoma" w:eastAsia="宋体" w:hAnsi="Tahoma" w:cs="Tahoma"/>
                <w:color w:val="333333"/>
                <w:kern w:val="0"/>
                <w:sz w:val="19"/>
                <w:szCs w:val="19"/>
              </w:rPr>
              <w:t>CLK IN</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CLK OUT</w:t>
            </w:r>
            <w:r w:rsidRPr="007E48BF">
              <w:rPr>
                <w:rFonts w:ascii="Tahoma" w:eastAsia="宋体" w:hAnsi="Tahoma" w:cs="Tahoma"/>
                <w:color w:val="333333"/>
                <w:kern w:val="0"/>
                <w:sz w:val="19"/>
                <w:szCs w:val="19"/>
              </w:rPr>
              <w:t>（可通过任意分周比输出）</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 xml:space="preserve">动作状态输出　</w:t>
            </w:r>
            <w:r w:rsidRPr="007E48BF">
              <w:rPr>
                <w:rFonts w:ascii="Tahoma" w:eastAsia="宋体" w:hAnsi="Tahoma" w:cs="Tahoma"/>
                <w:color w:val="333333"/>
                <w:kern w:val="0"/>
                <w:sz w:val="19"/>
                <w:szCs w:val="19"/>
              </w:rPr>
              <w:t xml:space="preserve">READY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设备接口</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键盘</w:t>
            </w:r>
            <w:r w:rsidRPr="007E48BF">
              <w:rPr>
                <w:rFonts w:ascii="Tahoma" w:eastAsia="宋体" w:hAnsi="Tahoma" w:cs="Tahoma"/>
                <w:color w:val="333333"/>
                <w:kern w:val="0"/>
                <w:sz w:val="19"/>
                <w:szCs w:val="19"/>
              </w:rPr>
              <w:t>I/F</w:t>
            </w:r>
            <w:r w:rsidRPr="007E48BF">
              <w:rPr>
                <w:rFonts w:ascii="Tahoma" w:eastAsia="宋体" w:hAnsi="Tahoma" w:cs="Tahoma"/>
                <w:color w:val="333333"/>
                <w:kern w:val="0"/>
                <w:sz w:val="19"/>
                <w:szCs w:val="19"/>
              </w:rPr>
              <w:t xml:space="preserve">　迷你</w:t>
            </w:r>
            <w:r w:rsidRPr="007E48BF">
              <w:rPr>
                <w:rFonts w:ascii="Tahoma" w:eastAsia="宋体" w:hAnsi="Tahoma" w:cs="Tahoma"/>
                <w:color w:val="333333"/>
                <w:kern w:val="0"/>
                <w:sz w:val="19"/>
                <w:szCs w:val="19"/>
              </w:rPr>
              <w:t xml:space="preserve">DIN6 PIN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proofErr w:type="spellStart"/>
            <w:r w:rsidRPr="007E48BF">
              <w:rPr>
                <w:rFonts w:ascii="Tahoma" w:eastAsia="宋体" w:hAnsi="Tahoma" w:cs="Tahoma"/>
                <w:color w:val="333333"/>
                <w:kern w:val="0"/>
                <w:sz w:val="19"/>
                <w:szCs w:val="19"/>
              </w:rPr>
              <w:t>MaskI</w:t>
            </w:r>
            <w:proofErr w:type="spellEnd"/>
            <w:r w:rsidRPr="007E48BF">
              <w:rPr>
                <w:rFonts w:ascii="Tahoma" w:eastAsia="宋体" w:hAnsi="Tahoma" w:cs="Tahoma"/>
                <w:color w:val="333333"/>
                <w:kern w:val="0"/>
                <w:sz w:val="19"/>
                <w:szCs w:val="19"/>
              </w:rPr>
              <w:t>/F</w:t>
            </w:r>
            <w:r w:rsidRPr="007E48BF">
              <w:rPr>
                <w:rFonts w:ascii="Tahoma" w:eastAsia="宋体" w:hAnsi="Tahoma" w:cs="Tahoma"/>
                <w:color w:val="333333"/>
                <w:kern w:val="0"/>
                <w:sz w:val="19"/>
                <w:szCs w:val="19"/>
              </w:rPr>
              <w:t xml:space="preserve">　迷你</w:t>
            </w:r>
            <w:r w:rsidRPr="007E48BF">
              <w:rPr>
                <w:rFonts w:ascii="Tahoma" w:eastAsia="宋体" w:hAnsi="Tahoma" w:cs="Tahoma"/>
                <w:color w:val="333333"/>
                <w:kern w:val="0"/>
                <w:sz w:val="19"/>
                <w:szCs w:val="19"/>
              </w:rPr>
              <w:t xml:space="preserve">DIN6 PIN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外部表示器</w:t>
            </w:r>
            <w:r w:rsidRPr="007E48BF">
              <w:rPr>
                <w:rFonts w:ascii="Tahoma" w:eastAsia="宋体" w:hAnsi="Tahoma" w:cs="Tahoma"/>
                <w:color w:val="333333"/>
                <w:kern w:val="0"/>
                <w:sz w:val="19"/>
                <w:szCs w:val="19"/>
              </w:rPr>
              <w:t>I/F</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VGA</w:t>
            </w:r>
            <w:r w:rsidRPr="007E48BF">
              <w:rPr>
                <w:rFonts w:ascii="Tahoma" w:eastAsia="宋体" w:hAnsi="Tahoma" w:cs="Tahoma"/>
                <w:color w:val="333333"/>
                <w:kern w:val="0"/>
                <w:sz w:val="19"/>
                <w:szCs w:val="19"/>
              </w:rPr>
              <w:t>端子（监视用</w:t>
            </w:r>
            <w:r w:rsidRPr="007E48BF">
              <w:rPr>
                <w:rFonts w:ascii="Tahoma" w:eastAsia="宋体" w:hAnsi="Tahoma" w:cs="Tahoma"/>
                <w:color w:val="333333"/>
                <w:kern w:val="0"/>
                <w:sz w:val="19"/>
                <w:szCs w:val="19"/>
              </w:rPr>
              <w:t>15</w:t>
            </w:r>
            <w:r w:rsidRPr="007E48BF">
              <w:rPr>
                <w:rFonts w:ascii="Tahoma" w:eastAsia="宋体" w:hAnsi="Tahoma" w:cs="Tahoma"/>
                <w:color w:val="333333"/>
                <w:kern w:val="0"/>
                <w:sz w:val="19"/>
                <w:szCs w:val="19"/>
              </w:rPr>
              <w:t>针）</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USB I/F</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USB2.0</w:t>
            </w:r>
            <w:r w:rsidRPr="007E48BF">
              <w:rPr>
                <w:rFonts w:ascii="Tahoma" w:eastAsia="宋体" w:hAnsi="Tahoma" w:cs="Tahoma"/>
                <w:color w:val="333333"/>
                <w:kern w:val="0"/>
                <w:sz w:val="19"/>
                <w:szCs w:val="19"/>
              </w:rPr>
              <w:t>（前面</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端口，背面</w:t>
            </w:r>
            <w:r w:rsidRPr="007E48BF">
              <w:rPr>
                <w:rFonts w:ascii="Tahoma" w:eastAsia="宋体" w:hAnsi="Tahoma" w:cs="Tahoma"/>
                <w:color w:val="333333"/>
                <w:kern w:val="0"/>
                <w:sz w:val="19"/>
                <w:szCs w:val="19"/>
              </w:rPr>
              <w:t>6</w:t>
            </w:r>
            <w:r w:rsidRPr="007E48BF">
              <w:rPr>
                <w:rFonts w:ascii="Tahoma" w:eastAsia="宋体" w:hAnsi="Tahoma" w:cs="Tahoma"/>
                <w:color w:val="333333"/>
                <w:kern w:val="0"/>
                <w:sz w:val="19"/>
                <w:szCs w:val="19"/>
              </w:rPr>
              <w:t>端口）</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LAN I/F</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 xml:space="preserve">10/100/1000BASE-T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电源</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AC100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240V</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50/60Hz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内置瞬间停电用电池</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lastRenderedPageBreak/>
              <w:t>消耗电流</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2.0A</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AC100V</w:t>
            </w:r>
            <w:r w:rsidRPr="007E48BF">
              <w:rPr>
                <w:rFonts w:ascii="Tahoma" w:eastAsia="宋体" w:hAnsi="Tahoma" w:cs="Tahoma"/>
                <w:color w:val="333333"/>
                <w:kern w:val="0"/>
                <w:sz w:val="19"/>
                <w:szCs w:val="19"/>
              </w:rPr>
              <w:t>，安装</w:t>
            </w:r>
            <w:r w:rsidRPr="007E48BF">
              <w:rPr>
                <w:rFonts w:ascii="Tahoma" w:eastAsia="宋体" w:hAnsi="Tahoma" w:cs="Tahoma"/>
                <w:color w:val="333333"/>
                <w:kern w:val="0"/>
                <w:sz w:val="19"/>
                <w:szCs w:val="19"/>
              </w:rPr>
              <w:t>CDV-40A/B 8</w:t>
            </w:r>
            <w:r w:rsidRPr="007E48BF">
              <w:rPr>
                <w:rFonts w:ascii="Tahoma" w:eastAsia="宋体" w:hAnsi="Tahoma" w:cs="Tahoma"/>
                <w:color w:val="333333"/>
                <w:kern w:val="0"/>
                <w:sz w:val="19"/>
                <w:szCs w:val="19"/>
              </w:rPr>
              <w:t>枚时）</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使用温湿度范围</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40</w:t>
            </w:r>
            <w:r w:rsidRPr="007E48BF">
              <w:rPr>
                <w:rFonts w:ascii="宋体" w:eastAsia="宋体" w:hAnsi="宋体" w:cs="宋体"/>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80%RH</w:t>
            </w:r>
            <w:r w:rsidRPr="007E48BF">
              <w:rPr>
                <w:rFonts w:ascii="Tahoma" w:eastAsia="宋体" w:hAnsi="Tahoma" w:cs="Tahoma"/>
                <w:color w:val="333333"/>
                <w:kern w:val="0"/>
                <w:sz w:val="19"/>
                <w:szCs w:val="19"/>
              </w:rPr>
              <w:t>（无结露现象）</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保存温度范围</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-20</w:t>
            </w:r>
            <w:r w:rsidRPr="007E48BF">
              <w:rPr>
                <w:rFonts w:ascii="宋体" w:eastAsia="宋体" w:hAnsi="宋体" w:cs="宋体"/>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60</w:t>
            </w:r>
            <w:r w:rsidRPr="007E48BF">
              <w:rPr>
                <w:rFonts w:ascii="宋体" w:eastAsia="宋体" w:hAnsi="宋体" w:cs="宋体"/>
                <w:color w:val="333333"/>
                <w:kern w:val="0"/>
                <w:sz w:val="19"/>
                <w:szCs w:val="19"/>
              </w:rPr>
              <w:t>℃</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proofErr w:type="gramStart"/>
            <w:r w:rsidRPr="007E48BF">
              <w:rPr>
                <w:rFonts w:ascii="Tahoma" w:eastAsia="宋体" w:hAnsi="Tahoma" w:cs="Tahoma"/>
                <w:color w:val="333333"/>
                <w:kern w:val="0"/>
                <w:sz w:val="19"/>
                <w:szCs w:val="19"/>
              </w:rPr>
              <w:t>抗振性</w:t>
            </w:r>
            <w:proofErr w:type="gramEnd"/>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49.0m/s </w:t>
            </w:r>
            <w:r w:rsidRPr="007E48BF">
              <w:rPr>
                <w:rFonts w:ascii="Tahoma" w:eastAsia="宋体" w:hAnsi="Tahoma" w:cs="Tahoma"/>
                <w:color w:val="333333"/>
                <w:kern w:val="0"/>
                <w:sz w:val="19"/>
                <w:szCs w:val="19"/>
                <w:vertAlign w:val="superscript"/>
              </w:rPr>
              <w:t>2</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5G</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55Hz</w:t>
            </w:r>
            <w:r w:rsidRPr="007E48BF">
              <w:rPr>
                <w:rFonts w:ascii="Tahoma" w:eastAsia="宋体" w:hAnsi="Tahoma" w:cs="Tahoma"/>
                <w:color w:val="333333"/>
                <w:kern w:val="0"/>
                <w:sz w:val="19"/>
                <w:szCs w:val="19"/>
              </w:rPr>
              <w:t>（非动作时）</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29.4m/s </w:t>
            </w:r>
            <w:r w:rsidRPr="007E48BF">
              <w:rPr>
                <w:rFonts w:ascii="Tahoma" w:eastAsia="宋体" w:hAnsi="Tahoma" w:cs="Tahoma"/>
                <w:color w:val="333333"/>
                <w:kern w:val="0"/>
                <w:sz w:val="19"/>
                <w:szCs w:val="19"/>
                <w:vertAlign w:val="superscript"/>
              </w:rPr>
              <w:t>2</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3G</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55Hz</w:t>
            </w:r>
            <w:r w:rsidRPr="007E48BF">
              <w:rPr>
                <w:rFonts w:ascii="Tahoma" w:eastAsia="宋体" w:hAnsi="Tahoma" w:cs="Tahoma"/>
                <w:color w:val="333333"/>
                <w:kern w:val="0"/>
                <w:sz w:val="19"/>
                <w:szCs w:val="19"/>
              </w:rPr>
              <w:t>（动作时）</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EDX-3000A-H</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9.8m/s </w:t>
            </w:r>
            <w:r w:rsidRPr="007E48BF">
              <w:rPr>
                <w:rFonts w:ascii="Tahoma" w:eastAsia="宋体" w:hAnsi="Tahoma" w:cs="Tahoma"/>
                <w:color w:val="333333"/>
                <w:kern w:val="0"/>
                <w:sz w:val="19"/>
                <w:szCs w:val="19"/>
                <w:vertAlign w:val="superscript"/>
              </w:rPr>
              <w:t>2</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1G</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200Hz</w:t>
            </w:r>
            <w:r w:rsidRPr="007E48BF">
              <w:rPr>
                <w:rFonts w:ascii="Tahoma" w:eastAsia="宋体" w:hAnsi="Tahoma" w:cs="Tahoma"/>
                <w:color w:val="333333"/>
                <w:kern w:val="0"/>
                <w:sz w:val="19"/>
                <w:szCs w:val="19"/>
              </w:rPr>
              <w:t>（动作时）</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EDX-3000A-S</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19.6m/s </w:t>
            </w:r>
            <w:r w:rsidRPr="007E48BF">
              <w:rPr>
                <w:rFonts w:ascii="Tahoma" w:eastAsia="宋体" w:hAnsi="Tahoma" w:cs="Tahoma"/>
                <w:color w:val="333333"/>
                <w:kern w:val="0"/>
                <w:sz w:val="19"/>
                <w:szCs w:val="19"/>
                <w:vertAlign w:val="superscript"/>
              </w:rPr>
              <w:t>2</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2G</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200Hz</w:t>
            </w:r>
            <w:r w:rsidRPr="007E48BF">
              <w:rPr>
                <w:rFonts w:ascii="Tahoma" w:eastAsia="宋体" w:hAnsi="Tahoma" w:cs="Tahoma"/>
                <w:color w:val="333333"/>
                <w:kern w:val="0"/>
                <w:sz w:val="19"/>
                <w:szCs w:val="19"/>
              </w:rPr>
              <w:t>（动作时）</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耐碰撞性</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196.1m/s </w:t>
            </w:r>
            <w:r w:rsidRPr="007E48BF">
              <w:rPr>
                <w:rFonts w:ascii="Tahoma" w:eastAsia="宋体" w:hAnsi="Tahoma" w:cs="Tahoma"/>
                <w:color w:val="333333"/>
                <w:kern w:val="0"/>
                <w:sz w:val="19"/>
                <w:szCs w:val="19"/>
                <w:vertAlign w:val="superscript"/>
              </w:rPr>
              <w:t>2</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20G</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/11ms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外形尺寸</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440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×186</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H</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×341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D</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mm</w:t>
            </w:r>
            <w:r w:rsidRPr="007E48BF">
              <w:rPr>
                <w:rFonts w:ascii="Tahoma" w:eastAsia="宋体" w:hAnsi="Tahoma" w:cs="Tahoma"/>
                <w:color w:val="333333"/>
                <w:kern w:val="0"/>
                <w:sz w:val="19"/>
                <w:szCs w:val="19"/>
              </w:rPr>
              <w:t>（液晶部，不含突起部）</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重量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r w:rsidRPr="007E48BF">
              <w:rPr>
                <w:rFonts w:ascii="Tahoma" w:eastAsia="宋体" w:hAnsi="Tahoma" w:cs="Tahoma"/>
                <w:color w:val="333333"/>
                <w:kern w:val="0"/>
                <w:sz w:val="19"/>
                <w:szCs w:val="19"/>
              </w:rPr>
              <w:t>约</w:t>
            </w:r>
            <w:r w:rsidRPr="007E48BF">
              <w:rPr>
                <w:rFonts w:ascii="Tahoma" w:eastAsia="宋体" w:hAnsi="Tahoma" w:cs="Tahoma"/>
                <w:color w:val="333333"/>
                <w:kern w:val="0"/>
                <w:sz w:val="19"/>
                <w:szCs w:val="19"/>
              </w:rPr>
              <w:t>13.8kg</w:t>
            </w:r>
            <w:r w:rsidRPr="007E48BF">
              <w:rPr>
                <w:rFonts w:ascii="Tahoma" w:eastAsia="宋体" w:hAnsi="Tahoma" w:cs="Tahoma"/>
                <w:color w:val="333333"/>
                <w:kern w:val="0"/>
                <w:sz w:val="19"/>
                <w:szCs w:val="19"/>
              </w:rPr>
              <w:t>（仅本体）</w:t>
            </w:r>
            <w:r w:rsidRPr="007E48BF">
              <w:rPr>
                <w:rFonts w:ascii="Tahoma" w:eastAsia="宋体" w:hAnsi="Tahoma" w:cs="Tahoma"/>
                <w:color w:val="333333"/>
                <w:kern w:val="0"/>
                <w:sz w:val="19"/>
                <w:szCs w:val="19"/>
              </w:rPr>
              <w:t xml:space="preserve"> </w:t>
            </w:r>
          </w:p>
        </w:tc>
      </w:tr>
    </w:tbl>
    <w:p w:rsidR="007E48BF" w:rsidRPr="007E48BF" w:rsidRDefault="007E48BF" w:rsidP="007E48BF">
      <w:pPr>
        <w:widowControl/>
        <w:spacing w:before="12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p>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选购配件</w:t>
      </w:r>
    </w:p>
    <w:p w:rsidR="007E48BF" w:rsidRPr="007E48BF" w:rsidRDefault="007E48BF" w:rsidP="007E48BF">
      <w:pPr>
        <w:widowControl/>
        <w:spacing w:before="120" w:after="12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脱卸式</w:t>
      </w:r>
      <w:r w:rsidRPr="007E48BF">
        <w:rPr>
          <w:rFonts w:ascii="Tahoma" w:eastAsia="宋体" w:hAnsi="Tahoma" w:cs="Tahoma"/>
          <w:color w:val="333333"/>
          <w:kern w:val="0"/>
          <w:sz w:val="19"/>
          <w:szCs w:val="19"/>
        </w:rPr>
        <w:t>15</w:t>
      </w:r>
      <w:r w:rsidRPr="007E48BF">
        <w:rPr>
          <w:rFonts w:ascii="Tahoma" w:eastAsia="宋体" w:hAnsi="Tahoma" w:cs="Tahoma"/>
          <w:color w:val="333333"/>
          <w:kern w:val="0"/>
          <w:sz w:val="19"/>
          <w:szCs w:val="19"/>
        </w:rPr>
        <w:t>型</w:t>
      </w:r>
      <w:r w:rsidRPr="007E48BF">
        <w:rPr>
          <w:rFonts w:ascii="Tahoma" w:eastAsia="宋体" w:hAnsi="Tahoma" w:cs="Tahoma"/>
          <w:color w:val="333333"/>
          <w:kern w:val="0"/>
          <w:sz w:val="19"/>
          <w:szCs w:val="19"/>
        </w:rPr>
        <w:t>LCD</w:t>
      </w:r>
      <w:r w:rsidRPr="007E48BF">
        <w:rPr>
          <w:rFonts w:ascii="Tahoma" w:eastAsia="宋体" w:hAnsi="Tahoma" w:cs="Tahoma"/>
          <w:color w:val="333333"/>
          <w:kern w:val="0"/>
          <w:sz w:val="19"/>
          <w:szCs w:val="19"/>
        </w:rPr>
        <w:t>显示器</w:t>
      </w:r>
      <w:r w:rsidRPr="007E48BF">
        <w:rPr>
          <w:rFonts w:ascii="Tahoma" w:eastAsia="宋体" w:hAnsi="Tahoma" w:cs="Tahoma"/>
          <w:color w:val="333333"/>
          <w:kern w:val="0"/>
          <w:sz w:val="19"/>
          <w:szCs w:val="19"/>
        </w:rPr>
        <w:t xml:space="preserve"> EMON-30A</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键盘，鼠标，远程控制单元</w:t>
      </w:r>
      <w:r w:rsidRPr="007E48BF">
        <w:rPr>
          <w:rFonts w:ascii="Tahoma" w:eastAsia="宋体" w:hAnsi="Tahoma" w:cs="Tahoma"/>
          <w:color w:val="333333"/>
          <w:kern w:val="0"/>
          <w:sz w:val="19"/>
          <w:szCs w:val="19"/>
        </w:rPr>
        <w:t xml:space="preserve"> RCU-42A</w:t>
      </w:r>
    </w:p>
    <w:p w:rsidR="007E48BF" w:rsidRPr="007E48BF" w:rsidRDefault="007E48BF" w:rsidP="007E48BF">
      <w:pPr>
        <w:widowControl/>
        <w:spacing w:before="300" w:after="225" w:line="480" w:lineRule="auto"/>
        <w:ind w:firstLine="420"/>
        <w:jc w:val="left"/>
        <w:outlineLvl w:val="3"/>
        <w:rPr>
          <w:rFonts w:ascii="Trebuchet MS" w:eastAsia="宋体" w:hAnsi="Trebuchet MS" w:cs="Tahoma"/>
          <w:b/>
          <w:bCs/>
          <w:color w:val="4868C1"/>
          <w:kern w:val="0"/>
          <w:sz w:val="23"/>
          <w:szCs w:val="23"/>
        </w:rPr>
      </w:pPr>
      <w:r w:rsidRPr="007E48BF">
        <w:rPr>
          <w:rFonts w:ascii="Trebuchet MS" w:eastAsia="宋体" w:hAnsi="Trebuchet MS" w:cs="Tahoma"/>
          <w:b/>
          <w:bCs/>
          <w:color w:val="4868C1"/>
          <w:kern w:val="0"/>
          <w:sz w:val="23"/>
          <w:szCs w:val="23"/>
        </w:rPr>
        <w:t>内置软件规格</w:t>
      </w:r>
    </w:p>
    <w:p w:rsidR="007E48BF" w:rsidRPr="007E48BF" w:rsidRDefault="007E48BF" w:rsidP="007E48BF">
      <w:pPr>
        <w:widowControl/>
        <w:spacing w:before="120" w:after="12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实行各种设定</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监视</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数据回放时需要显示器，鼠标，键盘。</w:t>
      </w:r>
    </w:p>
    <w:p w:rsidR="007E48BF" w:rsidRPr="007E48BF" w:rsidRDefault="007E48BF" w:rsidP="007E48BF">
      <w:pPr>
        <w:widowControl/>
        <w:pBdr>
          <w:bottom w:val="dotted" w:sz="6" w:space="4" w:color="999999"/>
        </w:pBdr>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测量条件</w:t>
      </w:r>
    </w:p>
    <w:tbl>
      <w:tblPr>
        <w:tblW w:w="5000" w:type="pct"/>
        <w:tblBorders>
          <w:top w:val="single" w:sz="6" w:space="0" w:color="CCCCCC"/>
        </w:tblBorders>
        <w:tblCellMar>
          <w:left w:w="0" w:type="dxa"/>
          <w:right w:w="0" w:type="dxa"/>
        </w:tblCellMar>
        <w:tblLook w:val="04A0"/>
      </w:tblPr>
      <w:tblGrid>
        <w:gridCol w:w="3533"/>
        <w:gridCol w:w="4923"/>
      </w:tblGrid>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通道条件</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测量</w:t>
            </w:r>
            <w:r w:rsidRPr="007E48BF">
              <w:rPr>
                <w:rFonts w:ascii="Tahoma" w:eastAsia="宋体" w:hAnsi="Tahoma" w:cs="Tahoma"/>
                <w:color w:val="333333"/>
                <w:kern w:val="0"/>
                <w:sz w:val="19"/>
                <w:szCs w:val="19"/>
              </w:rPr>
              <w:t>ON/OFF</w:t>
            </w:r>
            <w:r w:rsidRPr="007E48BF">
              <w:rPr>
                <w:rFonts w:ascii="Tahoma" w:eastAsia="宋体" w:hAnsi="Tahoma" w:cs="Tahoma"/>
                <w:color w:val="333333"/>
                <w:kern w:val="0"/>
                <w:sz w:val="19"/>
                <w:szCs w:val="19"/>
              </w:rPr>
              <w:t>，测量模式，量程，高通滤波器，低通滤波器，平衡</w:t>
            </w:r>
            <w:r w:rsidRPr="007E48BF">
              <w:rPr>
                <w:rFonts w:ascii="Tahoma" w:eastAsia="宋体" w:hAnsi="Tahoma" w:cs="Tahoma"/>
                <w:color w:val="333333"/>
                <w:kern w:val="0"/>
                <w:sz w:val="19"/>
                <w:szCs w:val="19"/>
              </w:rPr>
              <w:t>ON/OFF</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CAL</w:t>
            </w:r>
            <w:r w:rsidRPr="007E48BF">
              <w:rPr>
                <w:rFonts w:ascii="Tahoma" w:eastAsia="宋体" w:hAnsi="Tahoma" w:cs="Tahoma"/>
                <w:color w:val="333333"/>
                <w:kern w:val="0"/>
                <w:sz w:val="19"/>
                <w:szCs w:val="19"/>
              </w:rPr>
              <w:t>量程，</w:t>
            </w:r>
            <w:r w:rsidRPr="007E48BF">
              <w:rPr>
                <w:rFonts w:ascii="Tahoma" w:eastAsia="宋体" w:hAnsi="Tahoma" w:cs="Tahoma"/>
                <w:color w:val="333333"/>
                <w:kern w:val="0"/>
                <w:sz w:val="19"/>
                <w:szCs w:val="19"/>
              </w:rPr>
              <w:t>CAL ON/OFF</w:t>
            </w:r>
            <w:r w:rsidRPr="007E48BF">
              <w:rPr>
                <w:rFonts w:ascii="Tahoma" w:eastAsia="宋体" w:hAnsi="Tahoma" w:cs="Tahoma"/>
                <w:color w:val="333333"/>
                <w:kern w:val="0"/>
                <w:sz w:val="19"/>
                <w:szCs w:val="19"/>
              </w:rPr>
              <w:t>，标定系数，偏移，单位，通道名称，测量范围，额定容量，额定输出，数值表示位数（可任意选择表示项目）</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可收录数据数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内置硬盘剩余量满为止</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（采样频率</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10kHz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000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000</w:t>
            </w:r>
            <w:r w:rsidRPr="007E48BF">
              <w:rPr>
                <w:rFonts w:ascii="Tahoma" w:eastAsia="宋体" w:hAnsi="Tahoma" w:cs="Tahoma"/>
                <w:color w:val="333333"/>
                <w:kern w:val="0"/>
                <w:sz w:val="19"/>
                <w:szCs w:val="19"/>
              </w:rPr>
              <w:t>个</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lastRenderedPageBreak/>
              <w:t>（采样频率</w:t>
            </w:r>
            <w:r w:rsidRPr="007E48BF">
              <w:rPr>
                <w:rFonts w:ascii="Tahoma" w:eastAsia="宋体" w:hAnsi="Tahoma" w:cs="Tahoma"/>
                <w:color w:val="333333"/>
                <w:kern w:val="0"/>
                <w:sz w:val="19"/>
                <w:szCs w:val="19"/>
              </w:rPr>
              <w:t>10001Hz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200kHz</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lastRenderedPageBreak/>
              <w:t>手动测量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REC</w:t>
            </w:r>
            <w:r w:rsidRPr="007E48BF">
              <w:rPr>
                <w:rFonts w:ascii="Tahoma" w:eastAsia="宋体" w:hAnsi="Tahoma" w:cs="Tahoma"/>
                <w:color w:val="333333"/>
                <w:kern w:val="0"/>
                <w:sz w:val="19"/>
                <w:szCs w:val="19"/>
              </w:rPr>
              <w:t>到</w:t>
            </w:r>
            <w:r w:rsidRPr="007E48BF">
              <w:rPr>
                <w:rFonts w:ascii="Tahoma" w:eastAsia="宋体" w:hAnsi="Tahoma" w:cs="Tahoma"/>
                <w:color w:val="333333"/>
                <w:kern w:val="0"/>
                <w:sz w:val="19"/>
                <w:szCs w:val="19"/>
              </w:rPr>
              <w:t>STOP</w:t>
            </w:r>
            <w:r w:rsidRPr="007E48BF">
              <w:rPr>
                <w:rFonts w:ascii="Tahoma" w:eastAsia="宋体" w:hAnsi="Tahoma" w:cs="Tahoma"/>
                <w:color w:val="333333"/>
                <w:kern w:val="0"/>
                <w:sz w:val="19"/>
                <w:szCs w:val="19"/>
              </w:rPr>
              <w:t>间或</w:t>
            </w:r>
            <w:r w:rsidRPr="007E48BF">
              <w:rPr>
                <w:rFonts w:ascii="Tahoma" w:eastAsia="宋体" w:hAnsi="Tahoma" w:cs="Tahoma"/>
                <w:color w:val="333333"/>
                <w:kern w:val="0"/>
                <w:sz w:val="19"/>
                <w:szCs w:val="19"/>
              </w:rPr>
              <w:t>REC</w:t>
            </w:r>
            <w:r w:rsidRPr="007E48BF">
              <w:rPr>
                <w:rFonts w:ascii="Tahoma" w:eastAsia="宋体" w:hAnsi="Tahoma" w:cs="Tahoma"/>
                <w:color w:val="333333"/>
                <w:kern w:val="0"/>
                <w:sz w:val="19"/>
                <w:szCs w:val="19"/>
              </w:rPr>
              <w:t>到已指定的数据数的收录</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间隔测量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通过收录开始时间，收录间隔的设定自动收录</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触发测量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通过已设定的触发条件进行收录的开始</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停止</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共通触发条件</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结束触发</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可设定</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延迟量</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开始</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结束均有</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最大</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194</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304</w:t>
            </w:r>
            <w:r w:rsidRPr="007E48BF">
              <w:rPr>
                <w:rFonts w:ascii="Tahoma" w:eastAsia="宋体" w:hAnsi="Tahoma" w:cs="Tahoma"/>
                <w:color w:val="333333"/>
                <w:kern w:val="0"/>
                <w:sz w:val="19"/>
                <w:szCs w:val="19"/>
              </w:rPr>
              <w:t>数据</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通道</w:t>
            </w:r>
            <w:r w:rsidRPr="007E48BF">
              <w:rPr>
                <w:rFonts w:ascii="Tahoma" w:eastAsia="宋体" w:hAnsi="Tahoma" w:cs="Tahoma"/>
                <w:color w:val="333333"/>
                <w:kern w:val="0"/>
                <w:sz w:val="19"/>
                <w:szCs w:val="19"/>
              </w:rPr>
              <w:br/>
              <w:t> </w:t>
            </w:r>
            <w:r w:rsidRPr="007E48BF">
              <w:rPr>
                <w:rFonts w:ascii="宋体" w:eastAsia="宋体" w:hAnsi="宋体" w:cs="宋体"/>
                <w:color w:val="333333"/>
                <w:kern w:val="0"/>
                <w:sz w:val="19"/>
                <w:szCs w:val="19"/>
              </w:rPr>
              <w:t>※</w:t>
            </w:r>
            <w:r w:rsidRPr="007E48BF">
              <w:rPr>
                <w:rFonts w:ascii="Tahoma" w:eastAsia="宋体" w:hAnsi="Tahoma" w:cs="Tahoma"/>
                <w:color w:val="333333"/>
                <w:kern w:val="0"/>
                <w:sz w:val="19"/>
                <w:szCs w:val="19"/>
              </w:rPr>
              <w:t>延迟量因采样频率及测量通道数而不同</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模拟触发条件</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触发通道</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任意的</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通道</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触发水平</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通过</w:t>
            </w:r>
            <w:proofErr w:type="gramStart"/>
            <w:r w:rsidRPr="007E48BF">
              <w:rPr>
                <w:rFonts w:ascii="Tahoma" w:eastAsia="宋体" w:hAnsi="Tahoma" w:cs="Tahoma"/>
                <w:color w:val="333333"/>
                <w:kern w:val="0"/>
                <w:sz w:val="19"/>
                <w:szCs w:val="19"/>
              </w:rPr>
              <w:t>工学值设定</w:t>
            </w:r>
            <w:proofErr w:type="gramEnd"/>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触发陡度：</w:t>
            </w:r>
            <w:r w:rsidRPr="007E48BF">
              <w:rPr>
                <w:rFonts w:ascii="Tahoma" w:eastAsia="宋体" w:hAnsi="Tahoma" w:cs="Tahoma"/>
                <w:color w:val="333333"/>
                <w:kern w:val="0"/>
                <w:sz w:val="19"/>
                <w:szCs w:val="19"/>
              </w:rPr>
              <w:t xml:space="preserve"> Up/Down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数字触发条件</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w:t>
            </w:r>
            <w:r w:rsidRPr="007E48BF">
              <w:rPr>
                <w:rFonts w:ascii="Tahoma" w:eastAsia="宋体" w:hAnsi="Tahoma" w:cs="Tahoma"/>
                <w:color w:val="333333"/>
                <w:kern w:val="0"/>
                <w:sz w:val="19"/>
                <w:szCs w:val="19"/>
              </w:rPr>
              <w:t xml:space="preserve">bit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任意</w:t>
            </w:r>
            <w:r w:rsidRPr="007E48BF">
              <w:rPr>
                <w:rFonts w:ascii="Tahoma" w:eastAsia="宋体" w:hAnsi="Tahoma" w:cs="Tahoma"/>
                <w:color w:val="333333"/>
                <w:kern w:val="0"/>
                <w:sz w:val="19"/>
                <w:szCs w:val="19"/>
              </w:rPr>
              <w:t>1bit</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触发水平</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1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外部触发条件</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触发陡度：</w:t>
            </w:r>
            <w:r w:rsidRPr="007E48BF">
              <w:rPr>
                <w:rFonts w:ascii="Tahoma" w:eastAsia="宋体" w:hAnsi="Tahoma" w:cs="Tahoma"/>
                <w:color w:val="333333"/>
                <w:kern w:val="0"/>
                <w:sz w:val="19"/>
                <w:szCs w:val="19"/>
              </w:rPr>
              <w:t xml:space="preserve"> Up/Down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复合触发条件</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触发源</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：模拟通道</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数字通道可从任意</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通道，外部触发</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通道，手动触发</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通道中</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选择</w:t>
            </w:r>
            <w:r w:rsidRPr="007E48BF">
              <w:rPr>
                <w:rFonts w:ascii="Tahoma" w:eastAsia="宋体" w:hAnsi="Tahoma" w:cs="Tahoma"/>
                <w:color w:val="333333"/>
                <w:kern w:val="0"/>
                <w:sz w:val="19"/>
                <w:szCs w:val="19"/>
              </w:rPr>
              <w:br/>
              <w:t xml:space="preserve"> AND/OR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模拟触发，数字触发，外部触发可通过</w:t>
            </w:r>
            <w:r w:rsidRPr="007E48BF">
              <w:rPr>
                <w:rFonts w:ascii="Tahoma" w:eastAsia="宋体" w:hAnsi="Tahoma" w:cs="Tahoma"/>
                <w:color w:val="333333"/>
                <w:kern w:val="0"/>
                <w:sz w:val="19"/>
                <w:szCs w:val="19"/>
              </w:rPr>
              <w:t>AND/OR</w:t>
            </w:r>
            <w:r w:rsidRPr="007E48BF">
              <w:rPr>
                <w:rFonts w:ascii="Tahoma" w:eastAsia="宋体" w:hAnsi="Tahoma" w:cs="Tahoma"/>
                <w:color w:val="333333"/>
                <w:kern w:val="0"/>
                <w:sz w:val="19"/>
                <w:szCs w:val="19"/>
              </w:rPr>
              <w:t>进行理论判定</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触发水平</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模拟通道通过</w:t>
            </w:r>
            <w:proofErr w:type="gramStart"/>
            <w:r w:rsidRPr="007E48BF">
              <w:rPr>
                <w:rFonts w:ascii="Tahoma" w:eastAsia="宋体" w:hAnsi="Tahoma" w:cs="Tahoma"/>
                <w:color w:val="333333"/>
                <w:kern w:val="0"/>
                <w:sz w:val="19"/>
                <w:szCs w:val="19"/>
              </w:rPr>
              <w:t>工学值设定</w:t>
            </w:r>
            <w:proofErr w:type="gramEnd"/>
            <w:r w:rsidRPr="007E48BF">
              <w:rPr>
                <w:rFonts w:ascii="Tahoma" w:eastAsia="宋体" w:hAnsi="Tahoma" w:cs="Tahoma"/>
                <w:color w:val="333333"/>
                <w:kern w:val="0"/>
                <w:sz w:val="19"/>
                <w:szCs w:val="19"/>
              </w:rPr>
              <w:t>，数据通道为</w:t>
            </w:r>
            <w:r w:rsidRPr="007E48BF">
              <w:rPr>
                <w:rFonts w:ascii="Tahoma" w:eastAsia="宋体" w:hAnsi="Tahoma" w:cs="Tahoma"/>
                <w:color w:val="333333"/>
                <w:kern w:val="0"/>
                <w:sz w:val="19"/>
                <w:szCs w:val="19"/>
              </w:rPr>
              <w:t>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触发陡度</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Up/Down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TEDS</w:t>
            </w:r>
            <w:r w:rsidRPr="007E48BF">
              <w:rPr>
                <w:rFonts w:ascii="Tahoma" w:eastAsia="宋体" w:hAnsi="Tahoma" w:cs="Tahoma"/>
                <w:color w:val="333333"/>
                <w:kern w:val="0"/>
                <w:sz w:val="19"/>
                <w:szCs w:val="19"/>
              </w:rPr>
              <w:t>信息读取</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通过</w:t>
            </w:r>
            <w:r w:rsidRPr="007E48BF">
              <w:rPr>
                <w:rFonts w:ascii="Tahoma" w:eastAsia="宋体" w:hAnsi="Tahoma" w:cs="Tahoma"/>
                <w:color w:val="333333"/>
                <w:kern w:val="0"/>
                <w:sz w:val="19"/>
                <w:szCs w:val="19"/>
              </w:rPr>
              <w:t>TEDS</w:t>
            </w:r>
            <w:r w:rsidRPr="007E48BF">
              <w:rPr>
                <w:rFonts w:ascii="Tahoma" w:eastAsia="宋体" w:hAnsi="Tahoma" w:cs="Tahoma"/>
                <w:color w:val="333333"/>
                <w:kern w:val="0"/>
                <w:sz w:val="19"/>
                <w:szCs w:val="19"/>
              </w:rPr>
              <w:t>信息的读取及读取条件自动设定</w:t>
            </w:r>
            <w:r w:rsidRPr="007E48BF">
              <w:rPr>
                <w:rFonts w:ascii="Tahoma" w:eastAsia="宋体" w:hAnsi="Tahoma" w:cs="Tahoma"/>
                <w:color w:val="333333"/>
                <w:kern w:val="0"/>
                <w:sz w:val="19"/>
                <w:szCs w:val="19"/>
              </w:rPr>
              <w:t xml:space="preserve"> </w:t>
            </w:r>
          </w:p>
        </w:tc>
      </w:tr>
    </w:tbl>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 </w:t>
      </w:r>
    </w:p>
    <w:p w:rsidR="007E48BF" w:rsidRPr="007E48BF" w:rsidRDefault="007E48BF" w:rsidP="007E48BF">
      <w:pPr>
        <w:widowControl/>
        <w:pBdr>
          <w:bottom w:val="dotted" w:sz="6" w:space="4" w:color="999999"/>
        </w:pBdr>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测量动作</w:t>
      </w:r>
    </w:p>
    <w:tbl>
      <w:tblPr>
        <w:tblW w:w="5000" w:type="pct"/>
        <w:tblBorders>
          <w:top w:val="single" w:sz="6" w:space="0" w:color="CCCCCC"/>
        </w:tblBorders>
        <w:tblCellMar>
          <w:left w:w="0" w:type="dxa"/>
          <w:right w:w="0" w:type="dxa"/>
        </w:tblCellMar>
        <w:tblLook w:val="04A0"/>
      </w:tblPr>
      <w:tblGrid>
        <w:gridCol w:w="3000"/>
        <w:gridCol w:w="5456"/>
      </w:tblGrid>
      <w:tr w:rsidR="007E48BF" w:rsidRPr="007E48BF" w:rsidTr="007E48BF">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可进行监视测量，收录开始，收录中断，收录结束，平衡实行，</w:t>
            </w:r>
            <w:r w:rsidRPr="007E48BF">
              <w:rPr>
                <w:rFonts w:ascii="Tahoma" w:eastAsia="宋体" w:hAnsi="Tahoma" w:cs="Tahoma"/>
                <w:color w:val="333333"/>
                <w:kern w:val="0"/>
                <w:sz w:val="19"/>
                <w:szCs w:val="19"/>
              </w:rPr>
              <w:t>CAL</w:t>
            </w:r>
            <w:r w:rsidRPr="007E48BF">
              <w:rPr>
                <w:rFonts w:ascii="Tahoma" w:eastAsia="宋体" w:hAnsi="Tahoma" w:cs="Tahoma"/>
                <w:color w:val="333333"/>
                <w:kern w:val="0"/>
                <w:sz w:val="19"/>
                <w:szCs w:val="19"/>
              </w:rPr>
              <w:t>输出等</w:t>
            </w:r>
            <w:r w:rsidRPr="007E48BF">
              <w:rPr>
                <w:rFonts w:ascii="Tahoma" w:eastAsia="宋体" w:hAnsi="Tahoma" w:cs="Tahoma"/>
                <w:color w:val="333333"/>
                <w:kern w:val="0"/>
                <w:sz w:val="19"/>
                <w:szCs w:val="19"/>
              </w:rPr>
              <w:t xml:space="preserve"> </w:t>
            </w:r>
          </w:p>
        </w:tc>
      </w:tr>
      <w:tr w:rsidR="007E48BF" w:rsidRPr="007E48BF" w:rsidTr="007E48BF">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lastRenderedPageBreak/>
              <w:t>实时处理</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测量数据的监视</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收录可同时实行并处理</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采样频率的限制最大为</w:t>
            </w:r>
            <w:r w:rsidRPr="007E48BF">
              <w:rPr>
                <w:rFonts w:ascii="Tahoma" w:eastAsia="宋体" w:hAnsi="Tahoma" w:cs="Tahoma"/>
                <w:color w:val="333333"/>
                <w:kern w:val="0"/>
                <w:sz w:val="19"/>
                <w:szCs w:val="19"/>
              </w:rPr>
              <w:t xml:space="preserve">10kHz </w:t>
            </w:r>
          </w:p>
        </w:tc>
      </w:tr>
      <w:tr w:rsidR="007E48BF" w:rsidRPr="007E48BF" w:rsidTr="007E48BF">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t>Web</w:t>
            </w:r>
            <w:r w:rsidRPr="007E48BF">
              <w:rPr>
                <w:rFonts w:ascii="Tahoma" w:eastAsia="宋体" w:hAnsi="Tahoma" w:cs="Tahoma"/>
                <w:b/>
                <w:bCs/>
                <w:color w:val="333333"/>
                <w:kern w:val="0"/>
                <w:sz w:val="19"/>
                <w:szCs w:val="19"/>
              </w:rPr>
              <w:t>相机中的动画收录</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使用相机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DirectX</w:t>
            </w:r>
            <w:r w:rsidRPr="007E48BF">
              <w:rPr>
                <w:rFonts w:ascii="Tahoma" w:eastAsia="宋体" w:hAnsi="Tahoma" w:cs="Tahoma"/>
                <w:color w:val="333333"/>
                <w:kern w:val="0"/>
                <w:sz w:val="19"/>
                <w:szCs w:val="19"/>
              </w:rPr>
              <w:t>对应</w:t>
            </w:r>
            <w:r w:rsidRPr="007E48BF">
              <w:rPr>
                <w:rFonts w:ascii="Tahoma" w:eastAsia="宋体" w:hAnsi="Tahoma" w:cs="Tahoma"/>
                <w:color w:val="333333"/>
                <w:kern w:val="0"/>
                <w:sz w:val="19"/>
                <w:szCs w:val="19"/>
              </w:rPr>
              <w:t>Web</w:t>
            </w:r>
            <w:r w:rsidRPr="007E48BF">
              <w:rPr>
                <w:rFonts w:ascii="Tahoma" w:eastAsia="宋体" w:hAnsi="Tahoma" w:cs="Tahoma"/>
                <w:color w:val="333333"/>
                <w:kern w:val="0"/>
                <w:sz w:val="19"/>
                <w:szCs w:val="19"/>
              </w:rPr>
              <w:t>相机</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（将</w:t>
            </w:r>
            <w:r w:rsidRPr="007E48BF">
              <w:rPr>
                <w:rFonts w:ascii="Tahoma" w:eastAsia="宋体" w:hAnsi="Tahoma" w:cs="Tahoma"/>
                <w:color w:val="333333"/>
                <w:kern w:val="0"/>
                <w:sz w:val="19"/>
                <w:szCs w:val="19"/>
              </w:rPr>
              <w:t>OS</w:t>
            </w:r>
            <w:r w:rsidRPr="007E48BF">
              <w:rPr>
                <w:rFonts w:ascii="Tahoma" w:eastAsia="宋体" w:hAnsi="Tahoma" w:cs="Tahoma"/>
                <w:color w:val="333333"/>
                <w:kern w:val="0"/>
                <w:sz w:val="19"/>
                <w:szCs w:val="19"/>
              </w:rPr>
              <w:t>作为</w:t>
            </w:r>
            <w:proofErr w:type="gramStart"/>
            <w:r w:rsidRPr="007E48BF">
              <w:rPr>
                <w:rFonts w:ascii="Tahoma" w:eastAsia="宋体" w:hAnsi="Tahoma" w:cs="Tahoma"/>
                <w:color w:val="333333"/>
                <w:kern w:val="0"/>
                <w:sz w:val="19"/>
                <w:szCs w:val="19"/>
              </w:rPr>
              <w:t>图象</w:t>
            </w:r>
            <w:proofErr w:type="gramEnd"/>
            <w:r w:rsidRPr="007E48BF">
              <w:rPr>
                <w:rFonts w:ascii="Tahoma" w:eastAsia="宋体" w:hAnsi="Tahoma" w:cs="Tahoma"/>
                <w:color w:val="333333"/>
                <w:kern w:val="0"/>
                <w:sz w:val="19"/>
                <w:szCs w:val="19"/>
              </w:rPr>
              <w:t>设备识别的</w:t>
            </w:r>
            <w:r w:rsidRPr="007E48BF">
              <w:rPr>
                <w:rFonts w:ascii="Tahoma" w:eastAsia="宋体" w:hAnsi="Tahoma" w:cs="Tahoma"/>
                <w:color w:val="333333"/>
                <w:kern w:val="0"/>
                <w:sz w:val="19"/>
                <w:szCs w:val="19"/>
              </w:rPr>
              <w:t>Web</w:t>
            </w:r>
            <w:r w:rsidRPr="007E48BF">
              <w:rPr>
                <w:rFonts w:ascii="Tahoma" w:eastAsia="宋体" w:hAnsi="Tahoma" w:cs="Tahoma"/>
                <w:color w:val="333333"/>
                <w:kern w:val="0"/>
                <w:sz w:val="19"/>
                <w:szCs w:val="19"/>
              </w:rPr>
              <w:t>相机）</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使用相机台数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台</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分辨率大小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最大</w:t>
            </w:r>
            <w:r w:rsidRPr="007E48BF">
              <w:rPr>
                <w:rFonts w:ascii="Tahoma" w:eastAsia="宋体" w:hAnsi="Tahoma" w:cs="Tahoma"/>
                <w:color w:val="333333"/>
                <w:kern w:val="0"/>
                <w:sz w:val="19"/>
                <w:szCs w:val="19"/>
              </w:rPr>
              <w:t xml:space="preserve">640×480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proofErr w:type="gramStart"/>
            <w:r w:rsidRPr="007E48BF">
              <w:rPr>
                <w:rFonts w:ascii="Tahoma" w:eastAsia="宋体" w:hAnsi="Tahoma" w:cs="Tahoma"/>
                <w:color w:val="333333"/>
                <w:kern w:val="0"/>
                <w:sz w:val="19"/>
                <w:szCs w:val="19"/>
              </w:rPr>
              <w:t>帧</w:t>
            </w:r>
            <w:proofErr w:type="gramEnd"/>
            <w:r w:rsidRPr="007E48BF">
              <w:rPr>
                <w:rFonts w:ascii="Tahoma" w:eastAsia="宋体" w:hAnsi="Tahoma" w:cs="Tahoma"/>
                <w:color w:val="333333"/>
                <w:kern w:val="0"/>
                <w:sz w:val="19"/>
                <w:szCs w:val="19"/>
              </w:rPr>
              <w:t>滞后</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最大</w:t>
            </w:r>
            <w:r w:rsidRPr="007E48BF">
              <w:rPr>
                <w:rFonts w:ascii="Tahoma" w:eastAsia="宋体" w:hAnsi="Tahoma" w:cs="Tahoma"/>
                <w:color w:val="333333"/>
                <w:kern w:val="0"/>
                <w:sz w:val="19"/>
                <w:szCs w:val="19"/>
              </w:rPr>
              <w:t xml:space="preserve">30fps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保存形式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AVI</w:t>
            </w:r>
            <w:r w:rsidRPr="007E48BF">
              <w:rPr>
                <w:rFonts w:ascii="Tahoma" w:eastAsia="宋体" w:hAnsi="Tahoma" w:cs="Tahoma"/>
                <w:color w:val="333333"/>
                <w:kern w:val="0"/>
                <w:sz w:val="19"/>
                <w:szCs w:val="19"/>
              </w:rPr>
              <w:t>形式</w:t>
            </w:r>
            <w:r w:rsidRPr="007E48BF">
              <w:rPr>
                <w:rFonts w:ascii="Tahoma" w:eastAsia="宋体" w:hAnsi="Tahoma" w:cs="Tahoma"/>
                <w:color w:val="333333"/>
                <w:kern w:val="0"/>
                <w:sz w:val="19"/>
                <w:szCs w:val="19"/>
              </w:rPr>
              <w:br/>
            </w:r>
            <w:r w:rsidRPr="007E48BF">
              <w:rPr>
                <w:rFonts w:ascii="宋体" w:eastAsia="宋体" w:hAnsi="宋体" w:cs="宋体"/>
                <w:color w:val="333333"/>
                <w:kern w:val="0"/>
                <w:sz w:val="19"/>
                <w:szCs w:val="19"/>
              </w:rPr>
              <w:t>※</w:t>
            </w:r>
            <w:r w:rsidRPr="007E48BF">
              <w:rPr>
                <w:rFonts w:ascii="Tahoma" w:eastAsia="宋体" w:hAnsi="Tahoma" w:cs="Tahoma"/>
                <w:color w:val="333333"/>
                <w:kern w:val="0"/>
                <w:sz w:val="19"/>
                <w:szCs w:val="19"/>
              </w:rPr>
              <w:t>分辨率大小，帧滞后由使用相机决定。　另外需要</w:t>
            </w:r>
            <w:r w:rsidRPr="007E48BF">
              <w:rPr>
                <w:rFonts w:ascii="Tahoma" w:eastAsia="宋体" w:hAnsi="Tahoma" w:cs="Tahoma"/>
                <w:color w:val="333333"/>
                <w:kern w:val="0"/>
                <w:sz w:val="19"/>
                <w:szCs w:val="19"/>
              </w:rPr>
              <w:t>Web</w:t>
            </w:r>
            <w:r w:rsidRPr="007E48BF">
              <w:rPr>
                <w:rFonts w:ascii="Tahoma" w:eastAsia="宋体" w:hAnsi="Tahoma" w:cs="Tahoma"/>
                <w:color w:val="333333"/>
                <w:kern w:val="0"/>
                <w:sz w:val="19"/>
                <w:szCs w:val="19"/>
              </w:rPr>
              <w:t>相机。</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动画收录时的测量条件</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测量模式：手动，手动（收录数据数设定）</w:t>
            </w:r>
            <w:r w:rsidRPr="007E48BF">
              <w:rPr>
                <w:rFonts w:ascii="Tahoma" w:eastAsia="宋体" w:hAnsi="Tahoma" w:cs="Tahoma"/>
                <w:color w:val="333333"/>
                <w:kern w:val="0"/>
                <w:sz w:val="19"/>
                <w:szCs w:val="19"/>
              </w:rPr>
              <w:t xml:space="preserve"> </w:t>
            </w:r>
          </w:p>
        </w:tc>
      </w:tr>
      <w:tr w:rsidR="007E48BF" w:rsidRPr="007E48BF" w:rsidTr="007E48BF">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t>运算处理</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高通</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低通滤波器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截止频率：可设定采样频率</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未满</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次数</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次</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微分</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积分次数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2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移动平均数据数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5000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四则运算</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可设定最大</w:t>
            </w:r>
            <w:r w:rsidRPr="007E48BF">
              <w:rPr>
                <w:rFonts w:ascii="Tahoma" w:eastAsia="宋体" w:hAnsi="Tahoma" w:cs="Tahoma"/>
                <w:color w:val="333333"/>
                <w:kern w:val="0"/>
                <w:sz w:val="19"/>
                <w:szCs w:val="19"/>
              </w:rPr>
              <w:t>32</w:t>
            </w:r>
            <w:proofErr w:type="gramStart"/>
            <w:r w:rsidRPr="007E48BF">
              <w:rPr>
                <w:rFonts w:ascii="Tahoma" w:eastAsia="宋体" w:hAnsi="Tahoma" w:cs="Tahoma"/>
                <w:color w:val="333333"/>
                <w:kern w:val="0"/>
                <w:sz w:val="19"/>
                <w:szCs w:val="19"/>
              </w:rPr>
              <w:t>各</w:t>
            </w:r>
            <w:proofErr w:type="gramEnd"/>
            <w:r w:rsidRPr="007E48BF">
              <w:rPr>
                <w:rFonts w:ascii="Tahoma" w:eastAsia="宋体" w:hAnsi="Tahoma" w:cs="Tahoma"/>
                <w:color w:val="333333"/>
                <w:kern w:val="0"/>
                <w:sz w:val="19"/>
                <w:szCs w:val="19"/>
              </w:rPr>
              <w:t>的运算公式（</w:t>
            </w:r>
            <w:r w:rsidRPr="007E48BF">
              <w:rPr>
                <w:rFonts w:ascii="Tahoma" w:eastAsia="宋体" w:hAnsi="Tahoma" w:cs="Tahoma"/>
                <w:color w:val="333333"/>
                <w:kern w:val="0"/>
                <w:sz w:val="19"/>
                <w:szCs w:val="19"/>
              </w:rPr>
              <w:t>200</w:t>
            </w:r>
            <w:r w:rsidRPr="007E48BF">
              <w:rPr>
                <w:rFonts w:ascii="Tahoma" w:eastAsia="宋体" w:hAnsi="Tahoma" w:cs="Tahoma"/>
                <w:color w:val="333333"/>
                <w:kern w:val="0"/>
                <w:sz w:val="19"/>
                <w:szCs w:val="19"/>
              </w:rPr>
              <w:t>字符以内）</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可输入</w:t>
            </w:r>
            <w:r w:rsidRPr="007E48BF">
              <w:rPr>
                <w:rFonts w:ascii="Tahoma" w:eastAsia="宋体" w:hAnsi="Tahoma" w:cs="Tahoma"/>
                <w:color w:val="333333"/>
                <w:kern w:val="0"/>
                <w:sz w:val="19"/>
                <w:szCs w:val="19"/>
              </w:rPr>
              <w:t>6</w:t>
            </w:r>
            <w:r w:rsidRPr="007E48BF">
              <w:rPr>
                <w:rFonts w:ascii="Tahoma" w:eastAsia="宋体" w:hAnsi="Tahoma" w:cs="Tahoma"/>
                <w:color w:val="333333"/>
                <w:kern w:val="0"/>
                <w:sz w:val="19"/>
                <w:szCs w:val="19"/>
              </w:rPr>
              <w:t>分力计矩阵</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运算符号：</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，取</w:t>
            </w:r>
            <w:proofErr w:type="gramStart"/>
            <w:r w:rsidRPr="007E48BF">
              <w:rPr>
                <w:rFonts w:ascii="Tahoma" w:eastAsia="宋体" w:hAnsi="Tahoma" w:cs="Tahoma"/>
                <w:color w:val="333333"/>
                <w:kern w:val="0"/>
                <w:sz w:val="19"/>
                <w:szCs w:val="19"/>
              </w:rPr>
              <w:t>幂</w:t>
            </w:r>
            <w:proofErr w:type="gramEnd"/>
            <w:r w:rsidRPr="007E48BF">
              <w:rPr>
                <w:rFonts w:ascii="Tahoma" w:eastAsia="宋体" w:hAnsi="Tahoma" w:cs="Tahoma"/>
                <w:color w:val="333333"/>
                <w:kern w:val="0"/>
                <w:sz w:val="19"/>
                <w:szCs w:val="19"/>
              </w:rPr>
              <w:t>，括号</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正弦，余弦，正接，逆正弦，逆余弦，</w:t>
            </w:r>
            <w:proofErr w:type="gramStart"/>
            <w:r w:rsidRPr="007E48BF">
              <w:rPr>
                <w:rFonts w:ascii="Tahoma" w:eastAsia="宋体" w:hAnsi="Tahoma" w:cs="Tahoma"/>
                <w:color w:val="333333"/>
                <w:kern w:val="0"/>
                <w:sz w:val="19"/>
                <w:szCs w:val="19"/>
              </w:rPr>
              <w:t>逆正接</w:t>
            </w:r>
            <w:proofErr w:type="gramEnd"/>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常用对数，自然对数，指数</w:t>
            </w:r>
            <w:r w:rsidRPr="007E48BF">
              <w:rPr>
                <w:rFonts w:ascii="Tahoma" w:eastAsia="宋体" w:hAnsi="Tahoma" w:cs="Tahoma"/>
                <w:color w:val="333333"/>
                <w:kern w:val="0"/>
                <w:sz w:val="19"/>
                <w:szCs w:val="19"/>
              </w:rPr>
              <w:br/>
              <w:t>3</w:t>
            </w:r>
            <w:r w:rsidRPr="007E48BF">
              <w:rPr>
                <w:rFonts w:ascii="Tahoma" w:eastAsia="宋体" w:hAnsi="Tahoma" w:cs="Tahoma"/>
                <w:color w:val="333333"/>
                <w:kern w:val="0"/>
                <w:sz w:val="19"/>
                <w:szCs w:val="19"/>
              </w:rPr>
              <w:t>轴</w:t>
            </w:r>
            <w:proofErr w:type="spellStart"/>
            <w:r w:rsidRPr="007E48BF">
              <w:rPr>
                <w:rFonts w:ascii="Tahoma" w:eastAsia="宋体" w:hAnsi="Tahoma" w:cs="Tahoma"/>
                <w:color w:val="333333"/>
                <w:kern w:val="0"/>
                <w:sz w:val="19"/>
                <w:szCs w:val="19"/>
              </w:rPr>
              <w:t>Rostte</w:t>
            </w:r>
            <w:proofErr w:type="spellEnd"/>
            <w:r w:rsidRPr="007E48BF">
              <w:rPr>
                <w:rFonts w:ascii="Tahoma" w:eastAsia="宋体" w:hAnsi="Tahoma" w:cs="Tahoma"/>
                <w:color w:val="333333"/>
                <w:kern w:val="0"/>
                <w:sz w:val="19"/>
                <w:szCs w:val="19"/>
              </w:rPr>
              <w:t>解析（最大主应变，最小主应变，</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最大剪切应变，最大主应力，最小主应力，</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最大剪切应力，主应变的方向）</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运算处理时的测量条件</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测量模式：手动，手动（收录数据数设定），间隔</w:t>
            </w:r>
            <w:r w:rsidRPr="007E48BF">
              <w:rPr>
                <w:rFonts w:ascii="Tahoma" w:eastAsia="宋体" w:hAnsi="Tahoma" w:cs="Tahoma"/>
                <w:color w:val="333333"/>
                <w:kern w:val="0"/>
                <w:sz w:val="19"/>
                <w:szCs w:val="19"/>
              </w:rPr>
              <w:t xml:space="preserve">13v </w:t>
            </w:r>
          </w:p>
        </w:tc>
      </w:tr>
      <w:tr w:rsidR="007E48BF" w:rsidRPr="007E48BF" w:rsidTr="007E48BF">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lastRenderedPageBreak/>
              <w:t>FFT</w:t>
            </w:r>
            <w:r w:rsidRPr="007E48BF">
              <w:rPr>
                <w:rFonts w:ascii="Tahoma" w:eastAsia="宋体" w:hAnsi="Tahoma" w:cs="Tahoma"/>
                <w:b/>
                <w:bCs/>
                <w:color w:val="333333"/>
                <w:kern w:val="0"/>
                <w:sz w:val="19"/>
                <w:szCs w:val="19"/>
              </w:rPr>
              <w:t>解析</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解析的种类</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直线波谱，功率谱，十字波谱，</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自行相关，相互相关</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窗函数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OFF</w:t>
            </w:r>
            <w:r w:rsidRPr="007E48BF">
              <w:rPr>
                <w:rFonts w:ascii="Tahoma" w:eastAsia="宋体" w:hAnsi="Tahoma" w:cs="Tahoma"/>
                <w:color w:val="333333"/>
                <w:kern w:val="0"/>
                <w:sz w:val="19"/>
                <w:szCs w:val="19"/>
              </w:rPr>
              <w:t>，哈明窗，汉宁窗，三角窗，布莱克曼窗，</w:t>
            </w:r>
            <w:proofErr w:type="gramStart"/>
            <w:r w:rsidRPr="007E48BF">
              <w:rPr>
                <w:rFonts w:ascii="Tahoma" w:eastAsia="宋体" w:hAnsi="Tahoma" w:cs="Tahoma"/>
                <w:color w:val="333333"/>
                <w:kern w:val="0"/>
                <w:sz w:val="19"/>
                <w:szCs w:val="19"/>
              </w:rPr>
              <w:t>凯泽窗</w:t>
            </w:r>
            <w:proofErr w:type="gramEnd"/>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解析数据数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256</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512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1024</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2048</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4096</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8192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可显示的解析窗口数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最大</w:t>
            </w:r>
            <w:r w:rsidRPr="007E48BF">
              <w:rPr>
                <w:rFonts w:ascii="Tahoma" w:eastAsia="宋体" w:hAnsi="Tahoma" w:cs="Tahoma"/>
                <w:color w:val="333333"/>
                <w:kern w:val="0"/>
                <w:sz w:val="19"/>
                <w:szCs w:val="19"/>
              </w:rPr>
              <w:t xml:space="preserve">8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保存形式</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共和标准文件格式（</w:t>
            </w:r>
            <w:r w:rsidRPr="007E48BF">
              <w:rPr>
                <w:rFonts w:ascii="Tahoma" w:eastAsia="宋体" w:hAnsi="Tahoma" w:cs="Tahoma"/>
                <w:color w:val="333333"/>
                <w:kern w:val="0"/>
                <w:sz w:val="19"/>
                <w:szCs w:val="19"/>
              </w:rPr>
              <w:t>KS2</w:t>
            </w:r>
            <w:r w:rsidRPr="007E48BF">
              <w:rPr>
                <w:rFonts w:ascii="Tahoma" w:eastAsia="宋体" w:hAnsi="Tahoma" w:cs="Tahoma"/>
                <w:color w:val="333333"/>
                <w:kern w:val="0"/>
                <w:sz w:val="19"/>
                <w:szCs w:val="19"/>
              </w:rPr>
              <w:t>形式）</w:t>
            </w:r>
            <w:r w:rsidRPr="007E48BF">
              <w:rPr>
                <w:rFonts w:ascii="Tahoma" w:eastAsia="宋体" w:hAnsi="Tahoma" w:cs="Tahoma"/>
                <w:color w:val="333333"/>
                <w:kern w:val="0"/>
                <w:sz w:val="19"/>
                <w:szCs w:val="19"/>
              </w:rPr>
              <w:br/>
              <w:t>KS2</w:t>
            </w:r>
            <w:r w:rsidRPr="007E48BF">
              <w:rPr>
                <w:rFonts w:ascii="Tahoma" w:eastAsia="宋体" w:hAnsi="Tahoma" w:cs="Tahoma"/>
                <w:color w:val="333333"/>
                <w:kern w:val="0"/>
                <w:sz w:val="19"/>
                <w:szCs w:val="19"/>
              </w:rPr>
              <w:t>文件版本：</w:t>
            </w:r>
            <w:r w:rsidRPr="007E48BF">
              <w:rPr>
                <w:rFonts w:ascii="Tahoma" w:eastAsia="宋体" w:hAnsi="Tahoma" w:cs="Tahoma"/>
                <w:color w:val="333333"/>
                <w:kern w:val="0"/>
                <w:sz w:val="19"/>
                <w:szCs w:val="19"/>
              </w:rPr>
              <w:t xml:space="preserve">01.04 </w:t>
            </w:r>
          </w:p>
        </w:tc>
      </w:tr>
    </w:tbl>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 </w:t>
      </w:r>
    </w:p>
    <w:p w:rsidR="007E48BF" w:rsidRPr="007E48BF" w:rsidRDefault="007E48BF" w:rsidP="007E48BF">
      <w:pPr>
        <w:widowControl/>
        <w:pBdr>
          <w:bottom w:val="dotted" w:sz="6" w:space="4" w:color="999999"/>
        </w:pBdr>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监视画面</w:t>
      </w:r>
    </w:p>
    <w:tbl>
      <w:tblPr>
        <w:tblW w:w="5000" w:type="pct"/>
        <w:tblBorders>
          <w:top w:val="single" w:sz="6" w:space="0" w:color="CCCCCC"/>
        </w:tblBorders>
        <w:tblCellMar>
          <w:left w:w="0" w:type="dxa"/>
          <w:right w:w="0" w:type="dxa"/>
        </w:tblCellMar>
        <w:tblLook w:val="04A0"/>
      </w:tblPr>
      <w:tblGrid>
        <w:gridCol w:w="3000"/>
        <w:gridCol w:w="5456"/>
      </w:tblGrid>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时间系列图表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轴为时间轴，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轴为已测量的物理量表示最大可表示</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通道</w:t>
            </w:r>
            <w:r w:rsidRPr="007E48BF">
              <w:rPr>
                <w:rFonts w:ascii="Tahoma" w:eastAsia="宋体" w:hAnsi="Tahoma" w:cs="Tahoma"/>
                <w:color w:val="333333"/>
                <w:kern w:val="0"/>
                <w:sz w:val="19"/>
                <w:szCs w:val="19"/>
              </w:rPr>
              <w:br/>
              <w:t>1</w:t>
            </w:r>
            <w:r w:rsidRPr="007E48BF">
              <w:rPr>
                <w:rFonts w:ascii="Tahoma" w:eastAsia="宋体" w:hAnsi="Tahoma" w:cs="Tahoma"/>
                <w:color w:val="333333"/>
                <w:kern w:val="0"/>
                <w:sz w:val="19"/>
                <w:szCs w:val="19"/>
              </w:rPr>
              <w:t>窗口可表示</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时间系列（</w:t>
            </w:r>
            <w:r w:rsidRPr="007E48BF">
              <w:rPr>
                <w:rFonts w:ascii="Tahoma" w:eastAsia="宋体" w:hAnsi="Tahoma" w:cs="Tahoma"/>
                <w:color w:val="333333"/>
                <w:kern w:val="0"/>
                <w:sz w:val="19"/>
                <w:szCs w:val="19"/>
              </w:rPr>
              <w:t>DIV</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轴为时间轴，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轴为已测量的物理量表示最大可表示</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通道</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与以上时间系列图表不同，表示通道的</w:t>
            </w:r>
            <w:r w:rsidRPr="007E48BF">
              <w:rPr>
                <w:rFonts w:ascii="Tahoma" w:eastAsia="宋体" w:hAnsi="Tahoma" w:cs="Tahoma"/>
                <w:color w:val="333333"/>
                <w:kern w:val="0"/>
                <w:sz w:val="19"/>
                <w:szCs w:val="19"/>
              </w:rPr>
              <w:t>0</w:t>
            </w:r>
            <w:r w:rsidRPr="007E48BF">
              <w:rPr>
                <w:rFonts w:ascii="Tahoma" w:eastAsia="宋体" w:hAnsi="Tahoma" w:cs="Tahoma"/>
                <w:color w:val="333333"/>
                <w:kern w:val="0"/>
                <w:sz w:val="19"/>
                <w:szCs w:val="19"/>
              </w:rPr>
              <w:t>点位置</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可变更为</w:t>
            </w:r>
            <w:r w:rsidRPr="007E48BF">
              <w:rPr>
                <w:rFonts w:ascii="Tahoma" w:eastAsia="宋体" w:hAnsi="Tahoma" w:cs="Tahoma"/>
                <w:color w:val="333333"/>
                <w:kern w:val="0"/>
                <w:sz w:val="19"/>
                <w:szCs w:val="19"/>
              </w:rPr>
              <w:t>Y</w:t>
            </w:r>
            <w:proofErr w:type="gramStart"/>
            <w:r w:rsidRPr="007E48BF">
              <w:rPr>
                <w:rFonts w:ascii="Tahoma" w:eastAsia="宋体" w:hAnsi="Tahoma" w:cs="Tahoma"/>
                <w:color w:val="333333"/>
                <w:kern w:val="0"/>
                <w:sz w:val="19"/>
                <w:szCs w:val="19"/>
              </w:rPr>
              <w:t>轴分割线</w:t>
            </w:r>
            <w:proofErr w:type="gramEnd"/>
            <w:r w:rsidRPr="007E48BF">
              <w:rPr>
                <w:rFonts w:ascii="Tahoma" w:eastAsia="宋体" w:hAnsi="Tahoma" w:cs="Tahoma"/>
                <w:color w:val="333333"/>
                <w:kern w:val="0"/>
                <w:sz w:val="19"/>
                <w:szCs w:val="19"/>
              </w:rPr>
              <w:t>上的任意位置</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时间系列（所有通道）图表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轴为时间轴，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轴为已测量的物理量表示最大可表示</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通道</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与以上时间系列图表不同，表示通道的</w:t>
            </w:r>
            <w:proofErr w:type="gramStart"/>
            <w:r w:rsidRPr="007E48BF">
              <w:rPr>
                <w:rFonts w:ascii="Tahoma" w:eastAsia="宋体" w:hAnsi="Tahoma" w:cs="Tahoma"/>
                <w:color w:val="333333"/>
                <w:kern w:val="0"/>
                <w:sz w:val="19"/>
                <w:szCs w:val="19"/>
              </w:rPr>
              <w:t>线色所有通</w:t>
            </w:r>
            <w:proofErr w:type="gramEnd"/>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道用。</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X-Y</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轴均为任意</w:t>
            </w:r>
            <w:r w:rsidRPr="007E48BF">
              <w:rPr>
                <w:rFonts w:ascii="Tahoma" w:eastAsia="宋体" w:hAnsi="Tahoma" w:cs="Tahoma"/>
                <w:color w:val="333333"/>
                <w:kern w:val="0"/>
                <w:sz w:val="19"/>
                <w:szCs w:val="19"/>
              </w:rPr>
              <w:t>8</w:t>
            </w:r>
            <w:r w:rsidRPr="007E48BF">
              <w:rPr>
                <w:rFonts w:ascii="Tahoma" w:eastAsia="宋体" w:hAnsi="Tahoma" w:cs="Tahoma"/>
                <w:color w:val="333333"/>
                <w:kern w:val="0"/>
                <w:sz w:val="19"/>
                <w:szCs w:val="19"/>
              </w:rPr>
              <w:t>通道组合的图表显示</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柱状图</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图表最大</w:t>
            </w:r>
            <w:r w:rsidRPr="007E48BF">
              <w:rPr>
                <w:rFonts w:ascii="Tahoma" w:eastAsia="宋体" w:hAnsi="Tahoma" w:cs="Tahoma"/>
                <w:color w:val="333333"/>
                <w:kern w:val="0"/>
                <w:sz w:val="19"/>
                <w:szCs w:val="19"/>
              </w:rPr>
              <w:t>32</w:t>
            </w:r>
            <w:r w:rsidRPr="007E48BF">
              <w:rPr>
                <w:rFonts w:ascii="Tahoma" w:eastAsia="宋体" w:hAnsi="Tahoma" w:cs="Tahoma"/>
                <w:color w:val="333333"/>
                <w:kern w:val="0"/>
                <w:sz w:val="19"/>
                <w:szCs w:val="19"/>
              </w:rPr>
              <w:t>通道表示，</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窗口可表示</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峰值保持</w:t>
            </w:r>
            <w:r w:rsidRPr="007E48BF">
              <w:rPr>
                <w:rFonts w:ascii="Tahoma" w:eastAsia="宋体" w:hAnsi="Tahoma" w:cs="Tahoma"/>
                <w:color w:val="333333"/>
                <w:kern w:val="0"/>
                <w:sz w:val="19"/>
                <w:szCs w:val="19"/>
              </w:rPr>
              <w:t xml:space="preserve">ON/OFF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数字图表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轴为时间轴，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轴为任意数字通道的最大</w:t>
            </w:r>
            <w:r w:rsidRPr="007E48BF">
              <w:rPr>
                <w:rFonts w:ascii="Tahoma" w:eastAsia="宋体" w:hAnsi="Tahoma" w:cs="Tahoma"/>
                <w:color w:val="333333"/>
                <w:kern w:val="0"/>
                <w:sz w:val="19"/>
                <w:szCs w:val="19"/>
              </w:rPr>
              <w:t>16bit</w:t>
            </w:r>
            <w:r w:rsidRPr="007E48BF">
              <w:rPr>
                <w:rFonts w:ascii="Tahoma" w:eastAsia="宋体" w:hAnsi="Tahoma" w:cs="Tahoma"/>
                <w:color w:val="333333"/>
                <w:kern w:val="0"/>
                <w:sz w:val="19"/>
                <w:szCs w:val="19"/>
              </w:rPr>
              <w:t>的</w:t>
            </w:r>
            <w:r w:rsidRPr="007E48BF">
              <w:rPr>
                <w:rFonts w:ascii="Tahoma" w:eastAsia="宋体" w:hAnsi="Tahoma" w:cs="Tahoma"/>
                <w:color w:val="333333"/>
                <w:kern w:val="0"/>
                <w:sz w:val="19"/>
                <w:szCs w:val="19"/>
              </w:rPr>
              <w:t>bit</w:t>
            </w:r>
            <w:r w:rsidRPr="007E48BF">
              <w:rPr>
                <w:rFonts w:ascii="Tahoma" w:eastAsia="宋体" w:hAnsi="Tahoma" w:cs="Tahoma"/>
                <w:color w:val="333333"/>
                <w:kern w:val="0"/>
                <w:sz w:val="19"/>
                <w:szCs w:val="19"/>
              </w:rPr>
              <w:t>数据</w:t>
            </w:r>
            <w:r w:rsidRPr="007E48BF">
              <w:rPr>
                <w:rFonts w:ascii="Tahoma" w:eastAsia="宋体" w:hAnsi="Tahoma" w:cs="Tahoma"/>
                <w:color w:val="333333"/>
                <w:kern w:val="0"/>
                <w:sz w:val="19"/>
                <w:szCs w:val="19"/>
              </w:rPr>
              <w:br/>
              <w:t>1</w:t>
            </w:r>
            <w:r w:rsidRPr="007E48BF">
              <w:rPr>
                <w:rFonts w:ascii="Tahoma" w:eastAsia="宋体" w:hAnsi="Tahoma" w:cs="Tahoma"/>
                <w:color w:val="333333"/>
                <w:kern w:val="0"/>
                <w:sz w:val="19"/>
                <w:szCs w:val="19"/>
              </w:rPr>
              <w:t>个口可显示</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圆形仪表</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任意的</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通道可通过圆形仪表表示</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条式水平仪</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任意的</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通道可通过横向，纵向的条式水平仪表示</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数值表示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表示任意的</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通道，任意的</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通道或全通道</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proofErr w:type="gramStart"/>
            <w:r w:rsidRPr="007E48BF">
              <w:rPr>
                <w:rFonts w:ascii="Tahoma" w:eastAsia="宋体" w:hAnsi="Tahoma" w:cs="Tahoma"/>
                <w:color w:val="333333"/>
                <w:kern w:val="0"/>
                <w:sz w:val="19"/>
                <w:szCs w:val="19"/>
              </w:rPr>
              <w:lastRenderedPageBreak/>
              <w:t>画面线色</w:t>
            </w:r>
            <w:proofErr w:type="gramEnd"/>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可任意变更</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标题、标签</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可任意设定标题，</w:t>
            </w: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轴标签</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可表示窗口数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数值表示</w:t>
            </w:r>
            <w:r w:rsidRPr="007E48BF">
              <w:rPr>
                <w:rFonts w:ascii="Tahoma" w:eastAsia="宋体" w:hAnsi="Tahoma" w:cs="Tahoma"/>
                <w:color w:val="333333"/>
                <w:kern w:val="0"/>
                <w:sz w:val="19"/>
                <w:szCs w:val="19"/>
              </w:rPr>
              <w:t>8</w:t>
            </w:r>
            <w:r w:rsidRPr="007E48BF">
              <w:rPr>
                <w:rFonts w:ascii="Tahoma" w:eastAsia="宋体" w:hAnsi="Tahoma" w:cs="Tahoma"/>
                <w:color w:val="333333"/>
                <w:kern w:val="0"/>
                <w:sz w:val="19"/>
                <w:szCs w:val="19"/>
              </w:rPr>
              <w:t>窗口，图表表示</w:t>
            </w:r>
            <w:r w:rsidRPr="007E48BF">
              <w:rPr>
                <w:rFonts w:ascii="Tahoma" w:eastAsia="宋体" w:hAnsi="Tahoma" w:cs="Tahoma"/>
                <w:color w:val="333333"/>
                <w:kern w:val="0"/>
                <w:sz w:val="19"/>
                <w:szCs w:val="19"/>
              </w:rPr>
              <w:t>8</w:t>
            </w:r>
            <w:r w:rsidRPr="007E48BF">
              <w:rPr>
                <w:rFonts w:ascii="Tahoma" w:eastAsia="宋体" w:hAnsi="Tahoma" w:cs="Tahoma"/>
                <w:color w:val="333333"/>
                <w:kern w:val="0"/>
                <w:sz w:val="19"/>
                <w:szCs w:val="19"/>
              </w:rPr>
              <w:t>窗口</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信息公开</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标题条，状态</w:t>
            </w:r>
            <w:proofErr w:type="gramStart"/>
            <w:r w:rsidRPr="007E48BF">
              <w:rPr>
                <w:rFonts w:ascii="Tahoma" w:eastAsia="宋体" w:hAnsi="Tahoma" w:cs="Tahoma"/>
                <w:color w:val="333333"/>
                <w:kern w:val="0"/>
                <w:sz w:val="19"/>
                <w:szCs w:val="19"/>
              </w:rPr>
              <w:t>条显示</w:t>
            </w:r>
            <w:proofErr w:type="gramEnd"/>
            <w:r w:rsidRPr="007E48BF">
              <w:rPr>
                <w:rFonts w:ascii="Tahoma" w:eastAsia="宋体" w:hAnsi="Tahoma" w:cs="Tahoma"/>
                <w:color w:val="333333"/>
                <w:kern w:val="0"/>
                <w:sz w:val="19"/>
                <w:szCs w:val="19"/>
              </w:rPr>
              <w:t>各信息</w:t>
            </w:r>
            <w:r w:rsidRPr="007E48BF">
              <w:rPr>
                <w:rFonts w:ascii="Tahoma" w:eastAsia="宋体" w:hAnsi="Tahoma" w:cs="Tahoma"/>
                <w:color w:val="333333"/>
                <w:kern w:val="0"/>
                <w:sz w:val="19"/>
                <w:szCs w:val="19"/>
              </w:rPr>
              <w:t xml:space="preserve"> </w:t>
            </w:r>
          </w:p>
        </w:tc>
      </w:tr>
    </w:tbl>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 </w:t>
      </w:r>
    </w:p>
    <w:p w:rsidR="007E48BF" w:rsidRPr="007E48BF" w:rsidRDefault="007E48BF" w:rsidP="007E48BF">
      <w:pPr>
        <w:widowControl/>
        <w:pBdr>
          <w:bottom w:val="dotted" w:sz="6" w:space="4" w:color="999999"/>
        </w:pBdr>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数据回放</w:t>
      </w:r>
    </w:p>
    <w:tbl>
      <w:tblPr>
        <w:tblW w:w="5000" w:type="pct"/>
        <w:tblBorders>
          <w:top w:val="single" w:sz="6" w:space="0" w:color="CCCCCC"/>
        </w:tblBorders>
        <w:tblCellMar>
          <w:left w:w="0" w:type="dxa"/>
          <w:right w:w="0" w:type="dxa"/>
        </w:tblCellMar>
        <w:tblLook w:val="04A0"/>
      </w:tblPr>
      <w:tblGrid>
        <w:gridCol w:w="1906"/>
        <w:gridCol w:w="6550"/>
      </w:tblGrid>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t>收录数据表示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图表表示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可设定</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类型的表示条件</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时间系列图表</w:t>
            </w:r>
            <w:r w:rsidRPr="007E48BF">
              <w:rPr>
                <w:rFonts w:ascii="Tahoma" w:eastAsia="宋体" w:hAnsi="Tahoma" w:cs="Tahoma"/>
                <w:color w:val="333333"/>
                <w:kern w:val="0"/>
                <w:sz w:val="19"/>
                <w:szCs w:val="19"/>
              </w:rPr>
              <w:t xml:space="preserve"> X</w:t>
            </w:r>
            <w:r w:rsidRPr="007E48BF">
              <w:rPr>
                <w:rFonts w:ascii="Tahoma" w:eastAsia="宋体" w:hAnsi="Tahoma" w:cs="Tahoma"/>
                <w:color w:val="333333"/>
                <w:kern w:val="0"/>
                <w:sz w:val="19"/>
                <w:szCs w:val="19"/>
              </w:rPr>
              <w:t>轴为时间轴，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轴为已测定的物理量表</w:t>
            </w:r>
            <w:r w:rsidRPr="007E48BF">
              <w:rPr>
                <w:rFonts w:ascii="Tahoma" w:eastAsia="宋体" w:hAnsi="Tahoma" w:cs="Tahoma"/>
                <w:color w:val="333333"/>
                <w:kern w:val="0"/>
                <w:sz w:val="19"/>
                <w:szCs w:val="19"/>
              </w:rPr>
              <w:br/>
            </w:r>
            <w:proofErr w:type="gramStart"/>
            <w:r w:rsidRPr="007E48BF">
              <w:rPr>
                <w:rFonts w:ascii="Tahoma" w:eastAsia="宋体" w:hAnsi="Tahoma" w:cs="Tahoma"/>
                <w:color w:val="333333"/>
                <w:kern w:val="0"/>
                <w:sz w:val="19"/>
                <w:szCs w:val="19"/>
              </w:rPr>
              <w:t>示最大</w:t>
            </w:r>
            <w:proofErr w:type="gramEnd"/>
            <w:r w:rsidRPr="007E48BF">
              <w:rPr>
                <w:rFonts w:ascii="Tahoma" w:eastAsia="宋体" w:hAnsi="Tahoma" w:cs="Tahoma"/>
                <w:color w:val="333333"/>
                <w:kern w:val="0"/>
                <w:sz w:val="19"/>
                <w:szCs w:val="19"/>
              </w:rPr>
              <w:t>可表示</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通道</w:t>
            </w:r>
            <w:r w:rsidRPr="007E48BF">
              <w:rPr>
                <w:rFonts w:ascii="Tahoma" w:eastAsia="宋体" w:hAnsi="Tahoma" w:cs="Tahoma"/>
                <w:color w:val="333333"/>
                <w:kern w:val="0"/>
                <w:sz w:val="19"/>
                <w:szCs w:val="19"/>
              </w:rPr>
              <w:br/>
              <w:t>1</w:t>
            </w:r>
            <w:r w:rsidRPr="007E48BF">
              <w:rPr>
                <w:rFonts w:ascii="Tahoma" w:eastAsia="宋体" w:hAnsi="Tahoma" w:cs="Tahoma"/>
                <w:color w:val="333333"/>
                <w:kern w:val="0"/>
                <w:sz w:val="19"/>
                <w:szCs w:val="19"/>
              </w:rPr>
              <w:t>窗口可表示</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br/>
              <w:t>X-Y</w:t>
            </w:r>
            <w:r w:rsidRPr="007E48BF">
              <w:rPr>
                <w:rFonts w:ascii="Tahoma" w:eastAsia="宋体" w:hAnsi="Tahoma" w:cs="Tahoma"/>
                <w:color w:val="333333"/>
                <w:kern w:val="0"/>
                <w:sz w:val="19"/>
                <w:szCs w:val="19"/>
              </w:rPr>
              <w:t>图表</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X</w:t>
            </w:r>
            <w:r w:rsidRPr="007E48BF">
              <w:rPr>
                <w:rFonts w:ascii="Tahoma" w:eastAsia="宋体" w:hAnsi="Tahoma" w:cs="Tahoma"/>
                <w:color w:val="333333"/>
                <w:kern w:val="0"/>
                <w:sz w:val="19"/>
                <w:szCs w:val="19"/>
              </w:rPr>
              <w:t>轴，</w:t>
            </w:r>
            <w:r w:rsidRPr="007E48BF">
              <w:rPr>
                <w:rFonts w:ascii="Tahoma" w:eastAsia="宋体" w:hAnsi="Tahoma" w:cs="Tahoma"/>
                <w:color w:val="333333"/>
                <w:kern w:val="0"/>
                <w:sz w:val="19"/>
                <w:szCs w:val="19"/>
              </w:rPr>
              <w:t>Y</w:t>
            </w:r>
            <w:r w:rsidRPr="007E48BF">
              <w:rPr>
                <w:rFonts w:ascii="Tahoma" w:eastAsia="宋体" w:hAnsi="Tahoma" w:cs="Tahoma"/>
                <w:color w:val="333333"/>
                <w:kern w:val="0"/>
                <w:sz w:val="19"/>
                <w:szCs w:val="19"/>
              </w:rPr>
              <w:t>轴均为任意</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通道组合的图表表示</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所有数据表示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以</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窗口</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通道间隔表示所有数据</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数值数据表示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表示收录数据的一览表</w:t>
            </w:r>
            <w:r w:rsidRPr="007E48BF">
              <w:rPr>
                <w:rFonts w:ascii="Tahoma" w:eastAsia="宋体" w:hAnsi="Tahoma" w:cs="Tahoma"/>
                <w:color w:val="333333"/>
                <w:kern w:val="0"/>
                <w:sz w:val="19"/>
                <w:szCs w:val="19"/>
              </w:rPr>
              <w:br/>
              <w:t>1</w:t>
            </w:r>
            <w:r w:rsidRPr="007E48BF">
              <w:rPr>
                <w:rFonts w:ascii="Tahoma" w:eastAsia="宋体" w:hAnsi="Tahoma" w:cs="Tahoma"/>
                <w:color w:val="333333"/>
                <w:kern w:val="0"/>
                <w:sz w:val="19"/>
                <w:szCs w:val="19"/>
              </w:rPr>
              <w:t>窗口可将任意</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通道的收录数据表示为</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各通道最大</w:t>
            </w:r>
            <w:r w:rsidRPr="007E48BF">
              <w:rPr>
                <w:rFonts w:ascii="Tahoma" w:eastAsia="宋体" w:hAnsi="Tahoma" w:cs="Tahoma"/>
                <w:color w:val="333333"/>
                <w:kern w:val="0"/>
                <w:sz w:val="19"/>
                <w:szCs w:val="19"/>
              </w:rPr>
              <w:t>10000</w:t>
            </w:r>
            <w:r w:rsidRPr="007E48BF">
              <w:rPr>
                <w:rFonts w:ascii="Tahoma" w:eastAsia="宋体" w:hAnsi="Tahoma" w:cs="Tahoma"/>
                <w:color w:val="333333"/>
                <w:kern w:val="0"/>
                <w:sz w:val="19"/>
                <w:szCs w:val="19"/>
              </w:rPr>
              <w:t>数据</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游标显示</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游标位置的工学数值的数值显示</w:t>
            </w:r>
            <w:r w:rsidRPr="007E48BF">
              <w:rPr>
                <w:rFonts w:ascii="Tahoma" w:eastAsia="宋体" w:hAnsi="Tahoma" w:cs="Tahoma"/>
                <w:color w:val="333333"/>
                <w:kern w:val="0"/>
                <w:sz w:val="19"/>
                <w:szCs w:val="19"/>
              </w:rPr>
              <w:br/>
              <w:t>2</w:t>
            </w:r>
            <w:r w:rsidRPr="007E48BF">
              <w:rPr>
                <w:rFonts w:ascii="Tahoma" w:eastAsia="宋体" w:hAnsi="Tahoma" w:cs="Tahoma"/>
                <w:color w:val="333333"/>
                <w:kern w:val="0"/>
                <w:sz w:val="19"/>
                <w:szCs w:val="19"/>
              </w:rPr>
              <w:t>根游标间可扩大表示</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涡旋共能</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标题信息编辑</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标题，通道条件（标定系数，偏移，单位等）</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的表示，编辑</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KS2</w:t>
            </w:r>
            <w:r w:rsidRPr="007E48BF">
              <w:rPr>
                <w:rFonts w:ascii="Tahoma" w:eastAsia="宋体" w:hAnsi="Tahoma" w:cs="Tahoma"/>
                <w:color w:val="333333"/>
                <w:kern w:val="0"/>
                <w:sz w:val="19"/>
                <w:szCs w:val="19"/>
              </w:rPr>
              <w:t>文件</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MAX/MIN</w:t>
            </w:r>
            <w:r w:rsidRPr="007E48BF">
              <w:rPr>
                <w:rFonts w:ascii="Tahoma" w:eastAsia="宋体" w:hAnsi="Tahoma" w:cs="Tahoma"/>
                <w:color w:val="333333"/>
                <w:kern w:val="0"/>
                <w:sz w:val="19"/>
                <w:szCs w:val="19"/>
              </w:rPr>
              <w:t>数据表示，声音数据一览与声音再生</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动画回放</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可再生文件形式：</w:t>
            </w:r>
            <w:r w:rsidRPr="007E48BF">
              <w:rPr>
                <w:rFonts w:ascii="Tahoma" w:eastAsia="宋体" w:hAnsi="Tahoma" w:cs="Tahoma"/>
                <w:color w:val="333333"/>
                <w:kern w:val="0"/>
                <w:sz w:val="19"/>
                <w:szCs w:val="19"/>
              </w:rPr>
              <w:t>AVI</w:t>
            </w:r>
            <w:r w:rsidRPr="007E48BF">
              <w:rPr>
                <w:rFonts w:ascii="Tahoma" w:eastAsia="宋体" w:hAnsi="Tahoma" w:cs="Tahoma"/>
                <w:color w:val="333333"/>
                <w:kern w:val="0"/>
                <w:sz w:val="19"/>
                <w:szCs w:val="19"/>
              </w:rPr>
              <w:t>文件</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操作</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回放</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停止</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暂停</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帧输送</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帧逆输送，图象放大，回放速度变更</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同步显示</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：动画数据与图表波形的游标连动再生</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lastRenderedPageBreak/>
              <w:t>收录数据分析</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统计处理</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收录数据任意范围的最大值，最小值，平均值，标准偏差与最大值，最小值的数据位置可一览表示</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统计运算结果可保存为</w:t>
            </w:r>
            <w:r w:rsidRPr="007E48BF">
              <w:rPr>
                <w:rFonts w:ascii="Tahoma" w:eastAsia="宋体" w:hAnsi="Tahoma" w:cs="Tahoma"/>
                <w:color w:val="333333"/>
                <w:kern w:val="0"/>
                <w:sz w:val="19"/>
                <w:szCs w:val="19"/>
              </w:rPr>
              <w:t>CSV</w:t>
            </w:r>
            <w:r w:rsidRPr="007E48BF">
              <w:rPr>
                <w:rFonts w:ascii="Tahoma" w:eastAsia="宋体" w:hAnsi="Tahoma" w:cs="Tahoma"/>
                <w:color w:val="333333"/>
                <w:kern w:val="0"/>
                <w:sz w:val="19"/>
                <w:szCs w:val="19"/>
              </w:rPr>
              <w:t>文件</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四则运算</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实行最大</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个文件内的通道件运算，将运算结果保</w:t>
            </w:r>
            <w:r w:rsidRPr="007E48BF">
              <w:rPr>
                <w:rFonts w:ascii="Tahoma" w:eastAsia="宋体" w:hAnsi="Tahoma" w:cs="Tahoma"/>
                <w:color w:val="333333"/>
                <w:kern w:val="0"/>
                <w:sz w:val="19"/>
                <w:szCs w:val="19"/>
              </w:rPr>
              <w:br/>
            </w:r>
            <w:proofErr w:type="gramStart"/>
            <w:r w:rsidRPr="007E48BF">
              <w:rPr>
                <w:rFonts w:ascii="Tahoma" w:eastAsia="宋体" w:hAnsi="Tahoma" w:cs="Tahoma"/>
                <w:color w:val="333333"/>
                <w:kern w:val="0"/>
                <w:sz w:val="19"/>
                <w:szCs w:val="19"/>
              </w:rPr>
              <w:t>存新建立</w:t>
            </w:r>
            <w:proofErr w:type="gramEnd"/>
            <w:r w:rsidRPr="007E48BF">
              <w:rPr>
                <w:rFonts w:ascii="Tahoma" w:eastAsia="宋体" w:hAnsi="Tahoma" w:cs="Tahoma"/>
                <w:color w:val="333333"/>
                <w:kern w:val="0"/>
                <w:sz w:val="19"/>
                <w:szCs w:val="19"/>
              </w:rPr>
              <w:t>的文件内（最多可设定</w:t>
            </w:r>
            <w:r w:rsidRPr="007E48BF">
              <w:rPr>
                <w:rFonts w:ascii="Tahoma" w:eastAsia="宋体" w:hAnsi="Tahoma" w:cs="Tahoma"/>
                <w:color w:val="333333"/>
                <w:kern w:val="0"/>
                <w:sz w:val="19"/>
                <w:szCs w:val="19"/>
              </w:rPr>
              <w:t>320</w:t>
            </w:r>
            <w:r w:rsidRPr="007E48BF">
              <w:rPr>
                <w:rFonts w:ascii="Tahoma" w:eastAsia="宋体" w:hAnsi="Tahoma" w:cs="Tahoma"/>
                <w:color w:val="333333"/>
                <w:kern w:val="0"/>
                <w:sz w:val="19"/>
                <w:szCs w:val="19"/>
              </w:rPr>
              <w:t>个运算公式）</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运算公式</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60</w:t>
            </w:r>
            <w:proofErr w:type="gramStart"/>
            <w:r w:rsidRPr="007E48BF">
              <w:rPr>
                <w:rFonts w:ascii="Tahoma" w:eastAsia="宋体" w:hAnsi="Tahoma" w:cs="Tahoma"/>
                <w:color w:val="333333"/>
                <w:kern w:val="0"/>
                <w:sz w:val="19"/>
                <w:szCs w:val="19"/>
              </w:rPr>
              <w:t>字符以内</w:t>
            </w:r>
            <w:proofErr w:type="gramEnd"/>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运算符号</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正弦，余弦，正接，逆正弦，逆余弦，</w:t>
            </w:r>
            <w:proofErr w:type="gramStart"/>
            <w:r w:rsidRPr="007E48BF">
              <w:rPr>
                <w:rFonts w:ascii="Tahoma" w:eastAsia="宋体" w:hAnsi="Tahoma" w:cs="Tahoma"/>
                <w:color w:val="333333"/>
                <w:kern w:val="0"/>
                <w:sz w:val="19"/>
                <w:szCs w:val="19"/>
              </w:rPr>
              <w:t>逆正接</w:t>
            </w:r>
            <w:proofErr w:type="gramEnd"/>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常用对数，自然对数，指数</w:t>
            </w:r>
            <w:r w:rsidRPr="007E48BF">
              <w:rPr>
                <w:rFonts w:ascii="Tahoma" w:eastAsia="宋体" w:hAnsi="Tahoma" w:cs="Tahoma"/>
                <w:color w:val="333333"/>
                <w:kern w:val="0"/>
                <w:sz w:val="19"/>
                <w:szCs w:val="19"/>
              </w:rPr>
              <w:br/>
              <w:t>3</w:t>
            </w:r>
            <w:r w:rsidRPr="007E48BF">
              <w:rPr>
                <w:rFonts w:ascii="Tahoma" w:eastAsia="宋体" w:hAnsi="Tahoma" w:cs="Tahoma"/>
                <w:color w:val="333333"/>
                <w:kern w:val="0"/>
                <w:sz w:val="19"/>
                <w:szCs w:val="19"/>
              </w:rPr>
              <w:t>轴</w:t>
            </w:r>
            <w:proofErr w:type="spellStart"/>
            <w:r w:rsidRPr="007E48BF">
              <w:rPr>
                <w:rFonts w:ascii="Tahoma" w:eastAsia="宋体" w:hAnsi="Tahoma" w:cs="Tahoma"/>
                <w:color w:val="333333"/>
                <w:kern w:val="0"/>
                <w:sz w:val="19"/>
                <w:szCs w:val="19"/>
              </w:rPr>
              <w:t>Rostte</w:t>
            </w:r>
            <w:proofErr w:type="spellEnd"/>
            <w:r w:rsidRPr="007E48BF">
              <w:rPr>
                <w:rFonts w:ascii="Tahoma" w:eastAsia="宋体" w:hAnsi="Tahoma" w:cs="Tahoma"/>
                <w:color w:val="333333"/>
                <w:kern w:val="0"/>
                <w:sz w:val="19"/>
                <w:szCs w:val="19"/>
              </w:rPr>
              <w:t>解析（最大主应变，最小主应变，最大剪切应变，最大主应力，最小主应力，最大剪切应力，主应变的方向）</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FFT</w:t>
            </w:r>
            <w:r w:rsidRPr="007E48BF">
              <w:rPr>
                <w:rFonts w:ascii="Tahoma" w:eastAsia="宋体" w:hAnsi="Tahoma" w:cs="Tahoma"/>
                <w:color w:val="333333"/>
                <w:kern w:val="0"/>
                <w:sz w:val="19"/>
                <w:szCs w:val="19"/>
              </w:rPr>
              <w:t>解析</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解析的种类</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直线波谱，功率谱，十字波谱，自行相关，相互相关相关性，传达函数</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窗函数</w:t>
            </w:r>
            <w:r w:rsidRPr="007E48BF">
              <w:rPr>
                <w:rFonts w:ascii="Tahoma" w:eastAsia="宋体" w:hAnsi="Tahoma" w:cs="Tahoma"/>
                <w:color w:val="333333"/>
                <w:kern w:val="0"/>
                <w:sz w:val="19"/>
                <w:szCs w:val="19"/>
              </w:rPr>
              <w:br/>
              <w:t>OFF</w:t>
            </w:r>
            <w:r w:rsidRPr="007E48BF">
              <w:rPr>
                <w:rFonts w:ascii="Tahoma" w:eastAsia="宋体" w:hAnsi="Tahoma" w:cs="Tahoma"/>
                <w:color w:val="333333"/>
                <w:kern w:val="0"/>
                <w:sz w:val="19"/>
                <w:szCs w:val="19"/>
              </w:rPr>
              <w:t>，哈明窗，汉宁窗，三角窗，布莱克曼窗，</w:t>
            </w:r>
            <w:proofErr w:type="gramStart"/>
            <w:r w:rsidRPr="007E48BF">
              <w:rPr>
                <w:rFonts w:ascii="Tahoma" w:eastAsia="宋体" w:hAnsi="Tahoma" w:cs="Tahoma"/>
                <w:color w:val="333333"/>
                <w:kern w:val="0"/>
                <w:sz w:val="19"/>
                <w:szCs w:val="19"/>
              </w:rPr>
              <w:t>凯泽窗</w:t>
            </w:r>
            <w:proofErr w:type="gramEnd"/>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解析数据数：</w:t>
            </w:r>
            <w:r w:rsidRPr="007E48BF">
              <w:rPr>
                <w:rFonts w:ascii="Tahoma" w:eastAsia="宋体" w:hAnsi="Tahoma" w:cs="Tahoma"/>
                <w:color w:val="333333"/>
                <w:kern w:val="0"/>
                <w:sz w:val="19"/>
                <w:szCs w:val="19"/>
              </w:rPr>
              <w:t xml:space="preserve"> 256</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512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1024</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2048</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4096</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8192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16384</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32768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滤波器</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1000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2000Hz</w:t>
            </w:r>
            <w:r w:rsidRPr="007E48BF">
              <w:rPr>
                <w:rFonts w:ascii="Tahoma" w:eastAsia="宋体" w:hAnsi="Tahoma" w:cs="Tahoma"/>
                <w:color w:val="333333"/>
                <w:kern w:val="0"/>
                <w:sz w:val="19"/>
                <w:szCs w:val="19"/>
              </w:rPr>
              <w:t>及</w:t>
            </w:r>
            <w:r w:rsidRPr="007E48BF">
              <w:rPr>
                <w:rFonts w:ascii="Tahoma" w:eastAsia="宋体" w:hAnsi="Tahoma" w:cs="Tahoma"/>
                <w:color w:val="333333"/>
                <w:kern w:val="0"/>
                <w:sz w:val="19"/>
                <w:szCs w:val="19"/>
              </w:rPr>
              <w:t>FLAT</w:t>
            </w:r>
            <w:r w:rsidRPr="007E48BF">
              <w:rPr>
                <w:rFonts w:ascii="Tahoma" w:eastAsia="宋体" w:hAnsi="Tahoma" w:cs="Tahoma"/>
                <w:color w:val="333333"/>
                <w:kern w:val="0"/>
                <w:sz w:val="19"/>
                <w:szCs w:val="19"/>
              </w:rPr>
              <w:t>（平面）</w:t>
            </w:r>
            <w:r w:rsidRPr="007E48BF">
              <w:rPr>
                <w:rFonts w:ascii="Tahoma" w:eastAsia="宋体" w:hAnsi="Tahoma" w:cs="Tahoma"/>
                <w:color w:val="333333"/>
                <w:kern w:val="0"/>
                <w:sz w:val="19"/>
                <w:szCs w:val="19"/>
              </w:rPr>
              <w:t>12</w:t>
            </w:r>
            <w:r w:rsidRPr="007E48BF">
              <w:rPr>
                <w:rFonts w:ascii="Tahoma" w:eastAsia="宋体" w:hAnsi="Tahoma" w:cs="Tahoma"/>
                <w:color w:val="333333"/>
                <w:kern w:val="0"/>
                <w:sz w:val="19"/>
                <w:szCs w:val="19"/>
              </w:rPr>
              <w:t>段</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积分次数</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2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平均次数</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1</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0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波形全体）</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移动数据数</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2</w:t>
            </w:r>
            <w:r w:rsidRPr="007E48BF">
              <w:rPr>
                <w:rFonts w:ascii="Tahoma" w:eastAsia="宋体" w:hAnsi="Tahoma" w:cs="Tahoma"/>
                <w:color w:val="333333"/>
                <w:kern w:val="0"/>
                <w:sz w:val="19"/>
                <w:szCs w:val="19"/>
              </w:rPr>
              <w:t>以上</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tbl>
            <w:tblPr>
              <w:tblW w:w="5000" w:type="pct"/>
              <w:tblCellMar>
                <w:left w:w="0" w:type="dxa"/>
                <w:right w:w="0" w:type="dxa"/>
              </w:tblCellMar>
              <w:tblLook w:val="04A0"/>
            </w:tblPr>
            <w:tblGrid>
              <w:gridCol w:w="2999"/>
              <w:gridCol w:w="909"/>
              <w:gridCol w:w="1704"/>
              <w:gridCol w:w="782"/>
            </w:tblGrid>
            <w:tr w:rsidR="007E48BF" w:rsidRPr="007E48BF">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b/>
                      <w:bCs/>
                      <w:color w:val="333333"/>
                      <w:kern w:val="0"/>
                      <w:sz w:val="19"/>
                      <w:szCs w:val="19"/>
                    </w:rPr>
                  </w:pPr>
                  <w:r w:rsidRPr="007E48BF">
                    <w:rPr>
                      <w:rFonts w:ascii="Tahoma" w:eastAsia="宋体" w:hAnsi="Tahoma" w:cs="Tahoma"/>
                      <w:b/>
                      <w:bCs/>
                      <w:color w:val="333333"/>
                      <w:kern w:val="0"/>
                      <w:sz w:val="19"/>
                      <w:szCs w:val="19"/>
                    </w:rPr>
                    <w:t>解析结果图表表示</w:t>
                  </w:r>
                  <w:r w:rsidRPr="007E48BF">
                    <w:rPr>
                      <w:rFonts w:ascii="Tahoma" w:eastAsia="宋体" w:hAnsi="Tahoma" w:cs="Tahoma"/>
                      <w:b/>
                      <w:bCs/>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b/>
                      <w:bCs/>
                      <w:color w:val="333333"/>
                      <w:kern w:val="0"/>
                      <w:sz w:val="19"/>
                      <w:szCs w:val="19"/>
                    </w:rPr>
                  </w:pPr>
                  <w:r w:rsidRPr="007E48BF">
                    <w:rPr>
                      <w:rFonts w:ascii="Tahoma" w:eastAsia="宋体" w:hAnsi="Tahoma" w:cs="Tahoma"/>
                      <w:b/>
                      <w:bCs/>
                      <w:color w:val="333333"/>
                      <w:kern w:val="0"/>
                      <w:sz w:val="19"/>
                      <w:szCs w:val="19"/>
                    </w:rPr>
                    <w:t>时间系列图表</w:t>
                  </w:r>
                  <w:r w:rsidRPr="007E48BF">
                    <w:rPr>
                      <w:rFonts w:ascii="Tahoma" w:eastAsia="宋体" w:hAnsi="Tahoma" w:cs="Tahoma"/>
                      <w:b/>
                      <w:bCs/>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b/>
                      <w:bCs/>
                      <w:color w:val="333333"/>
                      <w:kern w:val="0"/>
                      <w:sz w:val="19"/>
                      <w:szCs w:val="19"/>
                    </w:rPr>
                  </w:pPr>
                  <w:r w:rsidRPr="007E48BF">
                    <w:rPr>
                      <w:rFonts w:ascii="Tahoma" w:eastAsia="宋体" w:hAnsi="Tahoma" w:cs="Tahoma"/>
                      <w:b/>
                      <w:bCs/>
                      <w:color w:val="333333"/>
                      <w:kern w:val="0"/>
                      <w:sz w:val="19"/>
                      <w:szCs w:val="19"/>
                    </w:rPr>
                    <w:t>解析图表</w:t>
                  </w:r>
                  <w:r w:rsidRPr="007E48BF">
                    <w:rPr>
                      <w:rFonts w:ascii="Tahoma" w:eastAsia="宋体" w:hAnsi="Tahoma" w:cs="Tahoma"/>
                      <w:b/>
                      <w:bCs/>
                      <w:color w:val="333333"/>
                      <w:kern w:val="0"/>
                      <w:sz w:val="19"/>
                      <w:szCs w:val="19"/>
                    </w:rPr>
                    <w:t xml:space="preserve">1 </w:t>
                  </w:r>
                </w:p>
              </w:tc>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b/>
                      <w:bCs/>
                      <w:color w:val="333333"/>
                      <w:kern w:val="0"/>
                      <w:sz w:val="19"/>
                      <w:szCs w:val="19"/>
                    </w:rPr>
                  </w:pPr>
                  <w:r w:rsidRPr="007E48BF">
                    <w:rPr>
                      <w:rFonts w:ascii="Tahoma" w:eastAsia="宋体" w:hAnsi="Tahoma" w:cs="Tahoma"/>
                      <w:b/>
                      <w:bCs/>
                      <w:color w:val="333333"/>
                      <w:kern w:val="0"/>
                      <w:sz w:val="19"/>
                      <w:szCs w:val="19"/>
                    </w:rPr>
                    <w:t>解析图表</w:t>
                  </w:r>
                  <w:r w:rsidRPr="007E48BF">
                    <w:rPr>
                      <w:rFonts w:ascii="Tahoma" w:eastAsia="宋体" w:hAnsi="Tahoma" w:cs="Tahoma"/>
                      <w:b/>
                      <w:bCs/>
                      <w:color w:val="333333"/>
                      <w:kern w:val="0"/>
                      <w:sz w:val="19"/>
                      <w:szCs w:val="19"/>
                    </w:rPr>
                    <w:t xml:space="preserve">2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直线光谱</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振幅（直线）</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振幅（对数）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位相</w:t>
                  </w:r>
                  <w:r w:rsidRPr="007E48BF">
                    <w:rPr>
                      <w:rFonts w:ascii="Tahoma" w:eastAsia="宋体" w:hAnsi="Tahoma" w:cs="Tahoma"/>
                      <w:color w:val="333333"/>
                      <w:kern w:val="0"/>
                      <w:sz w:val="19"/>
                      <w:szCs w:val="19"/>
                    </w:rPr>
                    <w:t xml:space="preserve">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功率谱</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振幅（直线）</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振幅（对数）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ー</w:t>
                  </w:r>
                  <w:r w:rsidRPr="007E48BF">
                    <w:rPr>
                      <w:rFonts w:ascii="Tahoma" w:eastAsia="宋体" w:hAnsi="Tahoma" w:cs="Tahoma"/>
                      <w:color w:val="333333"/>
                      <w:kern w:val="0"/>
                      <w:sz w:val="19"/>
                      <w:szCs w:val="19"/>
                    </w:rPr>
                    <w:t xml:space="preserve">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lastRenderedPageBreak/>
                    <w:t>十字光谱</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振幅（直线）</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振幅（对数）</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位相</w:t>
                  </w:r>
                  <w:r w:rsidRPr="007E48BF">
                    <w:rPr>
                      <w:rFonts w:ascii="Tahoma" w:eastAsia="宋体" w:hAnsi="Tahoma" w:cs="Tahoma"/>
                      <w:color w:val="333333"/>
                      <w:kern w:val="0"/>
                      <w:sz w:val="19"/>
                      <w:szCs w:val="19"/>
                      <w:lang w:eastAsia="ja-JP"/>
                    </w:rPr>
                    <w:t xml:space="preserve">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自己相关</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相关</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ー</w:t>
                  </w:r>
                  <w:r w:rsidRPr="007E48BF">
                    <w:rPr>
                      <w:rFonts w:ascii="Tahoma" w:eastAsia="宋体" w:hAnsi="Tahoma" w:cs="Tahoma"/>
                      <w:color w:val="333333"/>
                      <w:kern w:val="0"/>
                      <w:sz w:val="19"/>
                      <w:szCs w:val="19"/>
                      <w:lang w:eastAsia="ja-JP"/>
                    </w:rPr>
                    <w:t xml:space="preserve">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相互相关</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相关</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ー</w:t>
                  </w:r>
                  <w:r w:rsidRPr="007E48BF">
                    <w:rPr>
                      <w:rFonts w:ascii="Tahoma" w:eastAsia="宋体" w:hAnsi="Tahoma" w:cs="Tahoma"/>
                      <w:color w:val="333333"/>
                      <w:kern w:val="0"/>
                      <w:sz w:val="19"/>
                      <w:szCs w:val="19"/>
                      <w:lang w:eastAsia="ja-JP"/>
                    </w:rPr>
                    <w:t xml:space="preserve">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相关性</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相关性</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ー</w:t>
                  </w:r>
                  <w:r w:rsidRPr="007E48BF">
                    <w:rPr>
                      <w:rFonts w:ascii="Tahoma" w:eastAsia="宋体" w:hAnsi="Tahoma" w:cs="Tahoma"/>
                      <w:color w:val="333333"/>
                      <w:kern w:val="0"/>
                      <w:sz w:val="19"/>
                      <w:szCs w:val="19"/>
                      <w:lang w:eastAsia="ja-JP"/>
                    </w:rPr>
                    <w:t xml:space="preserve"> </w:t>
                  </w:r>
                </w:p>
              </w:tc>
            </w:tr>
            <w:tr w:rsidR="007E48BF" w:rsidRPr="007E48BF">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传达函数</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传达函数</w:t>
                  </w:r>
                  <w:r w:rsidRPr="007E48BF">
                    <w:rPr>
                      <w:rFonts w:ascii="Tahoma" w:eastAsia="宋体" w:hAnsi="Tahoma" w:cs="Tahoma"/>
                      <w:color w:val="333333"/>
                      <w:kern w:val="0"/>
                      <w:sz w:val="19"/>
                      <w:szCs w:val="19"/>
                      <w:lang w:eastAsia="ja-JP"/>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位相</w:t>
                  </w:r>
                  <w:r w:rsidRPr="007E48BF">
                    <w:rPr>
                      <w:rFonts w:ascii="Tahoma" w:eastAsia="宋体" w:hAnsi="Tahoma" w:cs="Tahoma"/>
                      <w:color w:val="333333"/>
                      <w:kern w:val="0"/>
                      <w:sz w:val="19"/>
                      <w:szCs w:val="19"/>
                      <w:lang w:eastAsia="ja-JP"/>
                    </w:rPr>
                    <w:t xml:space="preserve"> </w:t>
                  </w:r>
                </w:p>
              </w:tc>
            </w:tr>
          </w:tbl>
          <w:p w:rsidR="007E48BF" w:rsidRPr="007E48BF" w:rsidRDefault="007E48BF" w:rsidP="007E48BF">
            <w:pPr>
              <w:widowControl/>
              <w:spacing w:after="225"/>
              <w:jc w:val="left"/>
              <w:rPr>
                <w:rFonts w:ascii="Tahoma" w:eastAsia="宋体" w:hAnsi="Tahoma" w:cs="Tahoma"/>
                <w:color w:val="333333"/>
                <w:kern w:val="0"/>
                <w:sz w:val="19"/>
                <w:szCs w:val="19"/>
                <w:lang w:eastAsia="ja-JP"/>
              </w:rPr>
            </w:pPr>
            <w:r w:rsidRPr="007E48BF">
              <w:rPr>
                <w:rFonts w:ascii="Tahoma" w:eastAsia="宋体" w:hAnsi="Tahoma" w:cs="Tahoma"/>
                <w:color w:val="333333"/>
                <w:kern w:val="0"/>
                <w:sz w:val="19"/>
                <w:szCs w:val="19"/>
                <w:lang w:eastAsia="ja-JP"/>
              </w:rPr>
              <w:t>解析结果保存为</w:t>
            </w:r>
            <w:r w:rsidRPr="007E48BF">
              <w:rPr>
                <w:rFonts w:ascii="Tahoma" w:eastAsia="宋体" w:hAnsi="Tahoma" w:cs="Tahoma"/>
                <w:color w:val="333333"/>
                <w:kern w:val="0"/>
                <w:sz w:val="19"/>
                <w:szCs w:val="19"/>
                <w:lang w:eastAsia="ja-JP"/>
              </w:rPr>
              <w:t>CSV</w:t>
            </w:r>
            <w:r w:rsidRPr="007E48BF">
              <w:rPr>
                <w:rFonts w:ascii="Tahoma" w:eastAsia="宋体" w:hAnsi="Tahoma" w:cs="Tahoma"/>
                <w:color w:val="333333"/>
                <w:kern w:val="0"/>
                <w:sz w:val="19"/>
                <w:szCs w:val="19"/>
                <w:lang w:eastAsia="ja-JP"/>
              </w:rPr>
              <w:t>文件</w:t>
            </w:r>
            <w:r w:rsidRPr="007E48BF">
              <w:rPr>
                <w:rFonts w:ascii="Tahoma" w:eastAsia="宋体" w:hAnsi="Tahoma" w:cs="Tahoma"/>
                <w:color w:val="333333"/>
                <w:kern w:val="0"/>
                <w:sz w:val="19"/>
                <w:szCs w:val="19"/>
                <w:lang w:eastAsia="ja-JP"/>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lastRenderedPageBreak/>
              <w:t>频度解析</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解析对称通道：最大为所有通道</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频度解析种类：</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极大值</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极小值，最大值</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最小值，</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维电子流流程法</w:t>
            </w:r>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振幅法，</w:t>
            </w:r>
            <w:r w:rsidRPr="007E48BF">
              <w:rPr>
                <w:rFonts w:ascii="Tahoma" w:eastAsia="宋体" w:hAnsi="Tahoma" w:cs="Tahoma"/>
                <w:color w:val="333333"/>
                <w:kern w:val="0"/>
                <w:sz w:val="19"/>
                <w:szCs w:val="19"/>
              </w:rPr>
              <w:t>1</w:t>
            </w:r>
            <w:proofErr w:type="gramStart"/>
            <w:r w:rsidRPr="007E48BF">
              <w:rPr>
                <w:rFonts w:ascii="Tahoma" w:eastAsia="宋体" w:hAnsi="Tahoma" w:cs="Tahoma"/>
                <w:color w:val="333333"/>
                <w:kern w:val="0"/>
                <w:sz w:val="19"/>
                <w:szCs w:val="19"/>
              </w:rPr>
              <w:t>维时间率</w:t>
            </w:r>
            <w:proofErr w:type="gramEnd"/>
            <w:r w:rsidRPr="007E48BF">
              <w:rPr>
                <w:rFonts w:ascii="Tahoma" w:eastAsia="宋体" w:hAnsi="Tahoma" w:cs="Tahoma"/>
                <w:color w:val="333333"/>
                <w:kern w:val="0"/>
                <w:sz w:val="19"/>
                <w:szCs w:val="19"/>
              </w:rPr>
              <w:t>法</w:t>
            </w:r>
            <w:r w:rsidRPr="007E48BF">
              <w:rPr>
                <w:rFonts w:ascii="Tahoma" w:eastAsia="宋体" w:hAnsi="Tahoma" w:cs="Tahoma"/>
                <w:color w:val="333333"/>
                <w:kern w:val="0"/>
                <w:sz w:val="19"/>
                <w:szCs w:val="19"/>
              </w:rPr>
              <w:br/>
              <w:t> 1</w:t>
            </w:r>
            <w:r w:rsidRPr="007E48BF">
              <w:rPr>
                <w:rFonts w:ascii="Tahoma" w:eastAsia="宋体" w:hAnsi="Tahoma" w:cs="Tahoma"/>
                <w:color w:val="333333"/>
                <w:kern w:val="0"/>
                <w:sz w:val="19"/>
                <w:szCs w:val="19"/>
              </w:rPr>
              <w:t>维电子流流程</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＋极大值</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极小值法</w:t>
            </w:r>
            <w:r w:rsidRPr="007E48BF">
              <w:rPr>
                <w:rFonts w:ascii="Tahoma" w:eastAsia="宋体" w:hAnsi="Tahoma" w:cs="Tahoma"/>
                <w:color w:val="333333"/>
                <w:kern w:val="0"/>
                <w:sz w:val="19"/>
                <w:szCs w:val="19"/>
              </w:rPr>
              <w:br/>
              <w:t> 1</w:t>
            </w:r>
            <w:r w:rsidRPr="007E48BF">
              <w:rPr>
                <w:rFonts w:ascii="Tahoma" w:eastAsia="宋体" w:hAnsi="Tahoma" w:cs="Tahoma"/>
                <w:color w:val="333333"/>
                <w:kern w:val="0"/>
                <w:sz w:val="19"/>
                <w:szCs w:val="19"/>
              </w:rPr>
              <w:t>维电子流流程</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＋最大值</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最小值法</w:t>
            </w:r>
            <w:r w:rsidRPr="007E48BF">
              <w:rPr>
                <w:rFonts w:ascii="Tahoma" w:eastAsia="宋体" w:hAnsi="Tahoma" w:cs="Tahoma"/>
                <w:color w:val="333333"/>
                <w:kern w:val="0"/>
                <w:sz w:val="19"/>
                <w:szCs w:val="19"/>
              </w:rPr>
              <w:br/>
              <w:t> 2</w:t>
            </w:r>
            <w:r w:rsidRPr="007E48BF">
              <w:rPr>
                <w:rFonts w:ascii="Tahoma" w:eastAsia="宋体" w:hAnsi="Tahoma" w:cs="Tahoma"/>
                <w:color w:val="333333"/>
                <w:kern w:val="0"/>
                <w:sz w:val="19"/>
                <w:szCs w:val="19"/>
              </w:rPr>
              <w:t>维电子流流程法</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分割数：</w:t>
            </w:r>
            <w:r w:rsidRPr="007E48BF">
              <w:rPr>
                <w:rFonts w:ascii="Tahoma" w:eastAsia="宋体" w:hAnsi="Tahoma" w:cs="Tahoma"/>
                <w:color w:val="333333"/>
                <w:kern w:val="0"/>
                <w:sz w:val="19"/>
                <w:szCs w:val="19"/>
              </w:rPr>
              <w:br/>
              <w:t> 1</w:t>
            </w:r>
            <w:r w:rsidRPr="007E48BF">
              <w:rPr>
                <w:rFonts w:ascii="Tahoma" w:eastAsia="宋体" w:hAnsi="Tahoma" w:cs="Tahoma"/>
                <w:color w:val="333333"/>
                <w:kern w:val="0"/>
                <w:sz w:val="19"/>
                <w:szCs w:val="19"/>
              </w:rPr>
              <w:t>维型</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10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256</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±128</w:t>
            </w:r>
            <w:r w:rsidRPr="007E48BF">
              <w:rPr>
                <w:rFonts w:ascii="Tahoma" w:eastAsia="宋体" w:hAnsi="Tahoma" w:cs="Tahoma"/>
                <w:color w:val="333333"/>
                <w:kern w:val="0"/>
                <w:sz w:val="19"/>
                <w:szCs w:val="19"/>
              </w:rPr>
              <w:t>）的偶数</w:t>
            </w:r>
            <w:proofErr w:type="gramStart"/>
            <w:r w:rsidRPr="007E48BF">
              <w:rPr>
                <w:rFonts w:ascii="Tahoma" w:eastAsia="宋体" w:hAnsi="Tahoma" w:cs="Tahoma"/>
                <w:color w:val="333333"/>
                <w:kern w:val="0"/>
                <w:sz w:val="19"/>
                <w:szCs w:val="19"/>
              </w:rPr>
              <w:t>个</w:t>
            </w:r>
            <w:proofErr w:type="gramEnd"/>
            <w:r w:rsidRPr="007E48BF">
              <w:rPr>
                <w:rFonts w:ascii="Tahoma" w:eastAsia="宋体" w:hAnsi="Tahoma" w:cs="Tahoma"/>
                <w:color w:val="333333"/>
                <w:kern w:val="0"/>
                <w:sz w:val="19"/>
                <w:szCs w:val="19"/>
              </w:rPr>
              <w:br/>
              <w:t> 2</w:t>
            </w:r>
            <w:r w:rsidRPr="007E48BF">
              <w:rPr>
                <w:rFonts w:ascii="Tahoma" w:eastAsia="宋体" w:hAnsi="Tahoma" w:cs="Tahoma"/>
                <w:color w:val="333333"/>
                <w:kern w:val="0"/>
                <w:sz w:val="19"/>
                <w:szCs w:val="19"/>
              </w:rPr>
              <w:t>维型</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10</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50</w:t>
            </w:r>
            <w:r w:rsidRPr="007E48BF">
              <w:rPr>
                <w:rFonts w:ascii="Tahoma" w:eastAsia="宋体" w:hAnsi="Tahoma" w:cs="Tahoma"/>
                <w:color w:val="333333"/>
                <w:kern w:val="0"/>
                <w:sz w:val="19"/>
                <w:szCs w:val="19"/>
              </w:rPr>
              <w:t>的偶数</w:t>
            </w:r>
            <w:proofErr w:type="gramStart"/>
            <w:r w:rsidRPr="007E48BF">
              <w:rPr>
                <w:rFonts w:ascii="Tahoma" w:eastAsia="宋体" w:hAnsi="Tahoma" w:cs="Tahoma"/>
                <w:color w:val="333333"/>
                <w:kern w:val="0"/>
                <w:sz w:val="19"/>
                <w:szCs w:val="19"/>
              </w:rPr>
              <w:t>个</w:t>
            </w:r>
            <w:proofErr w:type="gramEnd"/>
            <w:r w:rsidRPr="007E48BF">
              <w:rPr>
                <w:rFonts w:ascii="Tahoma" w:eastAsia="宋体" w:hAnsi="Tahoma" w:cs="Tahoma"/>
                <w:color w:val="333333"/>
                <w:kern w:val="0"/>
                <w:sz w:val="19"/>
                <w:szCs w:val="19"/>
              </w:rPr>
              <w:br/>
              <w:t> </w:t>
            </w:r>
            <w:r w:rsidRPr="007E48BF">
              <w:rPr>
                <w:rFonts w:ascii="Tahoma" w:eastAsia="宋体" w:hAnsi="Tahoma" w:cs="Tahoma"/>
                <w:color w:val="333333"/>
                <w:kern w:val="0"/>
                <w:sz w:val="19"/>
                <w:szCs w:val="19"/>
              </w:rPr>
              <w:t>可设定分割幅，直线性，偏移（最大值</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最小值法</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时）等</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结果显示</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制表显示，制图显示（</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维电子流流</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程法时为</w:t>
            </w:r>
            <w:r w:rsidRPr="007E48BF">
              <w:rPr>
                <w:rFonts w:ascii="Tahoma" w:eastAsia="宋体" w:hAnsi="Tahoma" w:cs="Tahoma"/>
                <w:color w:val="333333"/>
                <w:kern w:val="0"/>
                <w:sz w:val="19"/>
                <w:szCs w:val="19"/>
              </w:rPr>
              <w:t>3</w:t>
            </w:r>
            <w:r w:rsidRPr="007E48BF">
              <w:rPr>
                <w:rFonts w:ascii="Tahoma" w:eastAsia="宋体" w:hAnsi="Tahoma" w:cs="Tahoma"/>
                <w:color w:val="333333"/>
                <w:kern w:val="0"/>
                <w:sz w:val="19"/>
                <w:szCs w:val="19"/>
              </w:rPr>
              <w:t>维显示）</w:t>
            </w:r>
            <w:r w:rsidRPr="007E48BF">
              <w:rPr>
                <w:rFonts w:ascii="Tahoma" w:eastAsia="宋体" w:hAnsi="Tahoma" w:cs="Tahoma"/>
                <w:color w:val="333333"/>
                <w:kern w:val="0"/>
                <w:sz w:val="19"/>
                <w:szCs w:val="19"/>
              </w:rPr>
              <w:t xml:space="preserve"> </w:t>
            </w:r>
          </w:p>
        </w:tc>
      </w:tr>
      <w:tr w:rsidR="007E48BF" w:rsidRPr="007E48BF" w:rsidTr="007E48BF">
        <w:tc>
          <w:tcPr>
            <w:tcW w:w="3000" w:type="dxa"/>
            <w:vMerge w:val="restart"/>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滤波处理</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数字滤波：</w:t>
            </w:r>
            <w:r w:rsidRPr="007E48BF">
              <w:rPr>
                <w:rFonts w:ascii="Tahoma" w:eastAsia="宋体" w:hAnsi="Tahoma" w:cs="Tahoma"/>
                <w:color w:val="333333"/>
                <w:kern w:val="0"/>
                <w:sz w:val="19"/>
                <w:szCs w:val="19"/>
              </w:rPr>
              <w:t>IIR</w:t>
            </w:r>
            <w:r w:rsidRPr="007E48BF">
              <w:rPr>
                <w:rFonts w:ascii="Tahoma" w:eastAsia="宋体" w:hAnsi="Tahoma" w:cs="Tahoma"/>
                <w:color w:val="333333"/>
                <w:kern w:val="0"/>
                <w:sz w:val="19"/>
                <w:szCs w:val="19"/>
              </w:rPr>
              <w:t>滤波器，</w:t>
            </w:r>
            <w:r w:rsidRPr="007E48BF">
              <w:rPr>
                <w:rFonts w:ascii="Tahoma" w:eastAsia="宋体" w:hAnsi="Tahoma" w:cs="Tahoma"/>
                <w:color w:val="333333"/>
                <w:kern w:val="0"/>
                <w:sz w:val="19"/>
                <w:szCs w:val="19"/>
              </w:rPr>
              <w:t>4</w:t>
            </w:r>
            <w:r w:rsidRPr="007E48BF">
              <w:rPr>
                <w:rFonts w:ascii="Tahoma" w:eastAsia="宋体" w:hAnsi="Tahoma" w:cs="Tahoma"/>
                <w:color w:val="333333"/>
                <w:kern w:val="0"/>
                <w:sz w:val="19"/>
                <w:szCs w:val="19"/>
              </w:rPr>
              <w:t>次</w:t>
            </w:r>
            <w:r w:rsidRPr="007E48BF">
              <w:rPr>
                <w:rFonts w:ascii="Tahoma" w:eastAsia="宋体" w:hAnsi="Tahoma" w:cs="Tahoma"/>
                <w:color w:val="333333"/>
                <w:kern w:val="0"/>
                <w:sz w:val="19"/>
                <w:szCs w:val="19"/>
              </w:rPr>
              <w:t>Butter Worth</w:t>
            </w:r>
            <w:r w:rsidRPr="007E48BF">
              <w:rPr>
                <w:rFonts w:ascii="Tahoma" w:eastAsia="宋体" w:hAnsi="Tahoma" w:cs="Tahoma"/>
                <w:color w:val="333333"/>
                <w:kern w:val="0"/>
                <w:sz w:val="19"/>
                <w:szCs w:val="19"/>
              </w:rPr>
              <w:t>特性</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（但，截止频率特性为－</w:t>
            </w:r>
            <w:r w:rsidRPr="007E48BF">
              <w:rPr>
                <w:rFonts w:ascii="Tahoma" w:eastAsia="宋体" w:hAnsi="Tahoma" w:cs="Tahoma"/>
                <w:color w:val="333333"/>
                <w:kern w:val="0"/>
                <w:sz w:val="19"/>
                <w:szCs w:val="19"/>
              </w:rPr>
              <w:t>6dB</w:t>
            </w:r>
            <w:r w:rsidRPr="007E48BF">
              <w:rPr>
                <w:rFonts w:ascii="Tahoma" w:eastAsia="宋体" w:hAnsi="Tahoma" w:cs="Tahoma"/>
                <w:color w:val="333333"/>
                <w:kern w:val="0"/>
                <w:sz w:val="19"/>
                <w:szCs w:val="19"/>
              </w:rPr>
              <w:t>，无位相延迟）</w:t>
            </w:r>
            <w:r w:rsidRPr="007E48BF">
              <w:rPr>
                <w:rFonts w:ascii="Tahoma" w:eastAsia="宋体" w:hAnsi="Tahoma" w:cs="Tahoma"/>
                <w:color w:val="333333"/>
                <w:kern w:val="0"/>
                <w:sz w:val="19"/>
                <w:szCs w:val="19"/>
              </w:rPr>
              <w:t xml:space="preserve"> </w:t>
            </w:r>
          </w:p>
        </w:tc>
      </w:tr>
      <w:tr w:rsidR="007E48BF" w:rsidRPr="007E48BF" w:rsidTr="007E48BF">
        <w:tc>
          <w:tcPr>
            <w:tcW w:w="0" w:type="auto"/>
            <w:vMerge/>
            <w:tcBorders>
              <w:top w:val="single" w:sz="2" w:space="0" w:color="CCCCCC"/>
              <w:left w:val="single" w:sz="2" w:space="0" w:color="CCCCCC"/>
              <w:bottom w:val="single" w:sz="6" w:space="0" w:color="CCCCCC"/>
              <w:right w:val="single" w:sz="2" w:space="0" w:color="CCCCCC"/>
            </w:tcBorders>
            <w:vAlign w:val="center"/>
            <w:hideMark/>
          </w:tcPr>
          <w:p w:rsidR="007E48BF" w:rsidRPr="007E48BF" w:rsidRDefault="007E48BF" w:rsidP="007E48BF">
            <w:pPr>
              <w:widowControl/>
              <w:jc w:val="left"/>
              <w:rPr>
                <w:rFonts w:ascii="Tahoma" w:eastAsia="宋体" w:hAnsi="Tahoma" w:cs="Tahoma"/>
                <w:color w:val="333333"/>
                <w:kern w:val="0"/>
                <w:sz w:val="19"/>
                <w:szCs w:val="19"/>
              </w:rPr>
            </w:pPr>
          </w:p>
        </w:tc>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高通</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低通滤波器：</w:t>
            </w:r>
            <w:r w:rsidRPr="007E48BF">
              <w:rPr>
                <w:rFonts w:ascii="Tahoma" w:eastAsia="宋体" w:hAnsi="Tahoma" w:cs="Tahoma"/>
                <w:color w:val="333333"/>
                <w:kern w:val="0"/>
                <w:sz w:val="19"/>
                <w:szCs w:val="19"/>
              </w:rPr>
              <w:t xml:space="preserve"> </w:t>
            </w:r>
            <w:r w:rsidRPr="007E48BF">
              <w:rPr>
                <w:rFonts w:ascii="Tahoma" w:eastAsia="宋体" w:hAnsi="Tahoma" w:cs="Tahoma"/>
                <w:color w:val="333333"/>
                <w:kern w:val="0"/>
                <w:sz w:val="19"/>
                <w:szCs w:val="19"/>
              </w:rPr>
              <w:t>可设定为</w:t>
            </w:r>
            <w:r w:rsidRPr="007E48BF">
              <w:rPr>
                <w:rFonts w:ascii="Tahoma" w:eastAsia="宋体" w:hAnsi="Tahoma" w:cs="Tahoma"/>
                <w:color w:val="333333"/>
                <w:kern w:val="0"/>
                <w:sz w:val="19"/>
                <w:szCs w:val="19"/>
              </w:rPr>
              <w:t>FLAT</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500kHz</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（采样频率</w:t>
            </w:r>
            <w:r w:rsidRPr="007E48BF">
              <w:rPr>
                <w:rFonts w:ascii="Tahoma" w:eastAsia="宋体" w:hAnsi="Tahoma" w:cs="Tahoma"/>
                <w:color w:val="333333"/>
                <w:kern w:val="0"/>
                <w:sz w:val="19"/>
                <w:szCs w:val="19"/>
              </w:rPr>
              <w:t>/2</w:t>
            </w:r>
            <w:r w:rsidRPr="007E48BF">
              <w:rPr>
                <w:rFonts w:ascii="Tahoma" w:eastAsia="宋体" w:hAnsi="Tahoma" w:cs="Tahoma"/>
                <w:color w:val="333333"/>
                <w:kern w:val="0"/>
                <w:sz w:val="19"/>
                <w:szCs w:val="19"/>
              </w:rPr>
              <w:t>有效）</w:t>
            </w:r>
            <w:r w:rsidRPr="007E48BF">
              <w:rPr>
                <w:rFonts w:ascii="Tahoma" w:eastAsia="宋体" w:hAnsi="Tahoma" w:cs="Tahoma"/>
                <w:color w:val="333333"/>
                <w:kern w:val="0"/>
                <w:sz w:val="19"/>
                <w:szCs w:val="19"/>
              </w:rPr>
              <w:br/>
            </w:r>
            <w:proofErr w:type="gramStart"/>
            <w:r w:rsidRPr="007E48BF">
              <w:rPr>
                <w:rFonts w:ascii="Tahoma" w:eastAsia="宋体" w:hAnsi="Tahoma" w:cs="Tahoma"/>
                <w:color w:val="333333"/>
                <w:kern w:val="0"/>
                <w:sz w:val="19"/>
                <w:szCs w:val="19"/>
              </w:rPr>
              <w:t>转像处理</w:t>
            </w:r>
            <w:proofErr w:type="gramEnd"/>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微积分处理</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积分处理时可进行平均值的补正处理</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b/>
                <w:bCs/>
                <w:color w:val="333333"/>
                <w:kern w:val="0"/>
                <w:sz w:val="19"/>
                <w:szCs w:val="19"/>
              </w:rPr>
              <w:lastRenderedPageBreak/>
              <w:t>有效性</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多个文件的一次性转换</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可转换为</w:t>
            </w:r>
            <w:r w:rsidRPr="007E48BF">
              <w:rPr>
                <w:rFonts w:ascii="Tahoma" w:eastAsia="宋体" w:hAnsi="Tahoma" w:cs="Tahoma"/>
                <w:color w:val="333333"/>
                <w:kern w:val="0"/>
                <w:sz w:val="19"/>
                <w:szCs w:val="19"/>
              </w:rPr>
              <w:t>CSV</w:t>
            </w:r>
            <w:r w:rsidRPr="007E48BF">
              <w:rPr>
                <w:rFonts w:ascii="Tahoma" w:eastAsia="宋体" w:hAnsi="Tahoma" w:cs="Tahoma"/>
                <w:color w:val="333333"/>
                <w:kern w:val="0"/>
                <w:sz w:val="19"/>
                <w:szCs w:val="19"/>
              </w:rPr>
              <w:t>形式，</w:t>
            </w:r>
            <w:r w:rsidRPr="007E48BF">
              <w:rPr>
                <w:rFonts w:ascii="Tahoma" w:eastAsia="宋体" w:hAnsi="Tahoma" w:cs="Tahoma"/>
                <w:color w:val="333333"/>
                <w:kern w:val="0"/>
                <w:sz w:val="19"/>
                <w:szCs w:val="19"/>
              </w:rPr>
              <w:t>XLS</w:t>
            </w:r>
            <w:r w:rsidRPr="007E48BF">
              <w:rPr>
                <w:rFonts w:ascii="Tahoma" w:eastAsia="宋体" w:hAnsi="Tahoma" w:cs="Tahoma"/>
                <w:color w:val="333333"/>
                <w:kern w:val="0"/>
                <w:sz w:val="19"/>
                <w:szCs w:val="19"/>
              </w:rPr>
              <w:t>形式，</w:t>
            </w:r>
            <w:proofErr w:type="spellStart"/>
            <w:r w:rsidRPr="007E48BF">
              <w:rPr>
                <w:rFonts w:ascii="Tahoma" w:eastAsia="宋体" w:hAnsi="Tahoma" w:cs="Tahoma"/>
                <w:color w:val="333333"/>
                <w:kern w:val="0"/>
                <w:sz w:val="19"/>
                <w:szCs w:val="19"/>
              </w:rPr>
              <w:t>RPC</w:t>
            </w:r>
            <w:proofErr w:type="gramStart"/>
            <w:r w:rsidRPr="007E48BF">
              <w:rPr>
                <w:rFonts w:ascii="宋体" w:eastAsia="宋体" w:hAnsi="宋体" w:cs="宋体"/>
                <w:color w:val="333333"/>
                <w:kern w:val="0"/>
                <w:sz w:val="19"/>
                <w:szCs w:val="19"/>
              </w:rPr>
              <w:t>Ⅲ</w:t>
            </w:r>
            <w:proofErr w:type="spellEnd"/>
            <w:r w:rsidRPr="007E48BF">
              <w:rPr>
                <w:rFonts w:ascii="Tahoma" w:eastAsia="宋体" w:hAnsi="Tahoma" w:cs="Tahoma"/>
                <w:color w:val="333333"/>
                <w:kern w:val="0"/>
                <w:sz w:val="19"/>
                <w:szCs w:val="19"/>
              </w:rPr>
              <w:t>形式</w:t>
            </w:r>
            <w:proofErr w:type="gramEnd"/>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文件统合</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通过同步运转已收录的多个数据文件（主要与次</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要）统合为</w:t>
            </w:r>
            <w:r w:rsidRPr="007E48BF">
              <w:rPr>
                <w:rFonts w:ascii="Tahoma" w:eastAsia="宋体" w:hAnsi="Tahoma" w:cs="Tahoma"/>
                <w:color w:val="333333"/>
                <w:kern w:val="0"/>
                <w:sz w:val="19"/>
                <w:szCs w:val="19"/>
              </w:rPr>
              <w:t>1</w:t>
            </w:r>
            <w:r w:rsidRPr="007E48BF">
              <w:rPr>
                <w:rFonts w:ascii="Tahoma" w:eastAsia="宋体" w:hAnsi="Tahoma" w:cs="Tahoma"/>
                <w:color w:val="333333"/>
                <w:kern w:val="0"/>
                <w:sz w:val="19"/>
                <w:szCs w:val="19"/>
              </w:rPr>
              <w:t>个文件</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文件逆转换</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通过本软件将已转换为</w:t>
            </w:r>
            <w:r w:rsidRPr="007E48BF">
              <w:rPr>
                <w:rFonts w:ascii="Tahoma" w:eastAsia="宋体" w:hAnsi="Tahoma" w:cs="Tahoma"/>
                <w:color w:val="333333"/>
                <w:kern w:val="0"/>
                <w:sz w:val="19"/>
                <w:szCs w:val="19"/>
              </w:rPr>
              <w:t>CSV</w:t>
            </w:r>
            <w:r w:rsidRPr="007E48BF">
              <w:rPr>
                <w:rFonts w:ascii="Tahoma" w:eastAsia="宋体" w:hAnsi="Tahoma" w:cs="Tahoma"/>
                <w:color w:val="333333"/>
                <w:kern w:val="0"/>
                <w:sz w:val="19"/>
                <w:szCs w:val="19"/>
              </w:rPr>
              <w:t>形式的数据文件转换为</w:t>
            </w:r>
            <w:r w:rsidRPr="007E48BF">
              <w:rPr>
                <w:rFonts w:ascii="Tahoma" w:eastAsia="宋体" w:hAnsi="Tahoma" w:cs="Tahoma"/>
                <w:color w:val="333333"/>
                <w:kern w:val="0"/>
                <w:sz w:val="19"/>
                <w:szCs w:val="19"/>
              </w:rPr>
              <w:br/>
              <w:t>KS2</w:t>
            </w:r>
            <w:r w:rsidRPr="007E48BF">
              <w:rPr>
                <w:rFonts w:ascii="Tahoma" w:eastAsia="宋体" w:hAnsi="Tahoma" w:cs="Tahoma"/>
                <w:color w:val="333333"/>
                <w:kern w:val="0"/>
                <w:sz w:val="19"/>
                <w:szCs w:val="19"/>
              </w:rPr>
              <w:t>形式</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一次性解析处理</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多个文件通过同一条件一次性解析处理</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解析处理，频度解析，文件处理，微积分处理</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其他</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表示多个文件的重写</w:t>
            </w:r>
            <w:r w:rsidRPr="007E48BF">
              <w:rPr>
                <w:rFonts w:ascii="Tahoma" w:eastAsia="宋体" w:hAnsi="Tahoma" w:cs="Tahoma"/>
                <w:color w:val="333333"/>
                <w:kern w:val="0"/>
                <w:sz w:val="19"/>
                <w:szCs w:val="19"/>
              </w:rPr>
              <w:br/>
            </w:r>
            <w:r w:rsidRPr="007E48BF">
              <w:rPr>
                <w:rFonts w:ascii="Tahoma" w:eastAsia="宋体" w:hAnsi="Tahoma" w:cs="Tahoma"/>
                <w:color w:val="333333"/>
                <w:kern w:val="0"/>
                <w:sz w:val="19"/>
                <w:szCs w:val="19"/>
              </w:rPr>
              <w:t>表示最大</w:t>
            </w:r>
            <w:r w:rsidRPr="007E48BF">
              <w:rPr>
                <w:rFonts w:ascii="Tahoma" w:eastAsia="宋体" w:hAnsi="Tahoma" w:cs="Tahoma"/>
                <w:color w:val="333333"/>
                <w:kern w:val="0"/>
                <w:sz w:val="19"/>
                <w:szCs w:val="19"/>
              </w:rPr>
              <w:t>16</w:t>
            </w:r>
            <w:r w:rsidRPr="007E48BF">
              <w:rPr>
                <w:rFonts w:ascii="Tahoma" w:eastAsia="宋体" w:hAnsi="Tahoma" w:cs="Tahoma"/>
                <w:color w:val="333333"/>
                <w:kern w:val="0"/>
                <w:sz w:val="19"/>
                <w:szCs w:val="19"/>
              </w:rPr>
              <w:t>个数据文件作为时间系列数据进行重新</w:t>
            </w:r>
            <w:r w:rsidRPr="007E48BF">
              <w:rPr>
                <w:rFonts w:ascii="Tahoma" w:eastAsia="宋体" w:hAnsi="Tahoma" w:cs="Tahoma"/>
                <w:color w:val="333333"/>
                <w:kern w:val="0"/>
                <w:sz w:val="19"/>
                <w:szCs w:val="19"/>
              </w:rPr>
              <w:t xml:space="preserve"> </w:t>
            </w:r>
          </w:p>
        </w:tc>
      </w:tr>
    </w:tbl>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 </w:t>
      </w:r>
    </w:p>
    <w:p w:rsidR="007E48BF" w:rsidRPr="007E48BF" w:rsidRDefault="007E48BF" w:rsidP="007E48BF">
      <w:pPr>
        <w:widowControl/>
        <w:pBdr>
          <w:bottom w:val="dotted" w:sz="6" w:space="4" w:color="999999"/>
        </w:pBdr>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根据设定</w:t>
      </w:r>
    </w:p>
    <w:tbl>
      <w:tblPr>
        <w:tblW w:w="5000" w:type="pct"/>
        <w:tblBorders>
          <w:top w:val="single" w:sz="6" w:space="0" w:color="CCCCCC"/>
        </w:tblBorders>
        <w:tblCellMar>
          <w:left w:w="0" w:type="dxa"/>
          <w:right w:w="0" w:type="dxa"/>
        </w:tblCellMar>
        <w:tblLook w:val="04A0"/>
      </w:tblPr>
      <w:tblGrid>
        <w:gridCol w:w="3000"/>
        <w:gridCol w:w="5456"/>
      </w:tblGrid>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同步运转的设定</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从独立，同步主要，同步次要中选择</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收录设定</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设定数据文件的保存处</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文件的自动转换</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测量结束时自动转换文件（</w:t>
            </w:r>
            <w:r w:rsidRPr="007E48BF">
              <w:rPr>
                <w:rFonts w:ascii="Tahoma" w:eastAsia="宋体" w:hAnsi="Tahoma" w:cs="Tahoma"/>
                <w:color w:val="333333"/>
                <w:kern w:val="0"/>
                <w:sz w:val="19"/>
                <w:szCs w:val="19"/>
              </w:rPr>
              <w:t>CSV</w:t>
            </w:r>
            <w:r w:rsidRPr="007E48BF">
              <w:rPr>
                <w:rFonts w:ascii="Tahoma" w:eastAsia="宋体" w:hAnsi="Tahoma" w:cs="Tahoma"/>
                <w:color w:val="333333"/>
                <w:kern w:val="0"/>
                <w:sz w:val="19"/>
                <w:szCs w:val="19"/>
              </w:rPr>
              <w:t>形式，</w:t>
            </w:r>
            <w:r w:rsidRPr="007E48BF">
              <w:rPr>
                <w:rFonts w:ascii="Tahoma" w:eastAsia="宋体" w:hAnsi="Tahoma" w:cs="Tahoma"/>
                <w:color w:val="333333"/>
                <w:kern w:val="0"/>
                <w:sz w:val="19"/>
                <w:szCs w:val="19"/>
              </w:rPr>
              <w:t>XLS</w:t>
            </w:r>
            <w:r w:rsidRPr="007E48BF">
              <w:rPr>
                <w:rFonts w:ascii="Tahoma" w:eastAsia="宋体" w:hAnsi="Tahoma" w:cs="Tahoma"/>
                <w:color w:val="333333"/>
                <w:kern w:val="0"/>
                <w:sz w:val="19"/>
                <w:szCs w:val="19"/>
              </w:rPr>
              <w:t>形式，</w:t>
            </w:r>
            <w:proofErr w:type="spellStart"/>
            <w:r w:rsidRPr="007E48BF">
              <w:rPr>
                <w:rFonts w:ascii="Tahoma" w:eastAsia="宋体" w:hAnsi="Tahoma" w:cs="Tahoma"/>
                <w:color w:val="333333"/>
                <w:kern w:val="0"/>
                <w:sz w:val="19"/>
                <w:szCs w:val="19"/>
              </w:rPr>
              <w:t>RPC</w:t>
            </w:r>
            <w:r w:rsidRPr="007E48BF">
              <w:rPr>
                <w:rFonts w:ascii="宋体" w:eastAsia="宋体" w:hAnsi="宋体" w:cs="宋体"/>
                <w:color w:val="333333"/>
                <w:kern w:val="0"/>
                <w:sz w:val="19"/>
                <w:szCs w:val="19"/>
              </w:rPr>
              <w:t>Ⅲ</w:t>
            </w:r>
            <w:proofErr w:type="spellEnd"/>
            <w:r w:rsidRPr="007E48BF">
              <w:rPr>
                <w:rFonts w:ascii="Tahoma" w:eastAsia="宋体" w:hAnsi="Tahoma" w:cs="Tahoma"/>
                <w:color w:val="333333"/>
                <w:kern w:val="0"/>
                <w:sz w:val="19"/>
                <w:szCs w:val="19"/>
              </w:rPr>
              <w:t>形式）。</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任意单位设定</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可登录</w:t>
            </w:r>
            <w:r w:rsidRPr="007E48BF">
              <w:rPr>
                <w:rFonts w:ascii="Tahoma" w:eastAsia="宋体" w:hAnsi="Tahoma" w:cs="Tahoma"/>
                <w:color w:val="333333"/>
                <w:kern w:val="0"/>
                <w:sz w:val="19"/>
                <w:szCs w:val="19"/>
              </w:rPr>
              <w:t>3</w:t>
            </w:r>
            <w:r w:rsidRPr="007E48BF">
              <w:rPr>
                <w:rFonts w:ascii="Tahoma" w:eastAsia="宋体" w:hAnsi="Tahoma" w:cs="Tahoma"/>
                <w:color w:val="333333"/>
                <w:kern w:val="0"/>
                <w:sz w:val="19"/>
                <w:szCs w:val="19"/>
              </w:rPr>
              <w:t>种任意单位的用户设定</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其他</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振动器的切换（内部</w:t>
            </w:r>
            <w:r w:rsidRPr="007E48BF">
              <w:rPr>
                <w:rFonts w:ascii="Tahoma" w:eastAsia="宋体" w:hAnsi="Tahoma" w:cs="Tahoma"/>
                <w:color w:val="333333"/>
                <w:kern w:val="0"/>
                <w:sz w:val="19"/>
                <w:szCs w:val="19"/>
              </w:rPr>
              <w:t>·</w:t>
            </w:r>
            <w:r w:rsidRPr="007E48BF">
              <w:rPr>
                <w:rFonts w:ascii="Tahoma" w:eastAsia="宋体" w:hAnsi="Tahoma" w:cs="Tahoma"/>
                <w:color w:val="333333"/>
                <w:kern w:val="0"/>
                <w:sz w:val="19"/>
                <w:szCs w:val="19"/>
              </w:rPr>
              <w:t>外部），动作</w:t>
            </w:r>
            <w:proofErr w:type="gramStart"/>
            <w:r w:rsidRPr="007E48BF">
              <w:rPr>
                <w:rFonts w:ascii="Tahoma" w:eastAsia="宋体" w:hAnsi="Tahoma" w:cs="Tahoma"/>
                <w:color w:val="333333"/>
                <w:kern w:val="0"/>
                <w:sz w:val="19"/>
                <w:szCs w:val="19"/>
              </w:rPr>
              <w:t>哔哔</w:t>
            </w:r>
            <w:proofErr w:type="gramEnd"/>
            <w:r w:rsidRPr="007E48BF">
              <w:rPr>
                <w:rFonts w:ascii="Tahoma" w:eastAsia="宋体" w:hAnsi="Tahoma" w:cs="Tahoma"/>
                <w:color w:val="333333"/>
                <w:kern w:val="0"/>
                <w:sz w:val="19"/>
                <w:szCs w:val="19"/>
              </w:rPr>
              <w:t>声，平衡规格值，本体前面扬声器的</w:t>
            </w:r>
            <w:r w:rsidRPr="007E48BF">
              <w:rPr>
                <w:rFonts w:ascii="Tahoma" w:eastAsia="宋体" w:hAnsi="Tahoma" w:cs="Tahoma"/>
                <w:color w:val="333333"/>
                <w:kern w:val="0"/>
                <w:sz w:val="19"/>
                <w:szCs w:val="19"/>
              </w:rPr>
              <w:t xml:space="preserve">ON/OFF </w:t>
            </w:r>
          </w:p>
        </w:tc>
      </w:tr>
    </w:tbl>
    <w:p w:rsidR="007E48BF" w:rsidRPr="007E48BF" w:rsidRDefault="007E48BF" w:rsidP="007E48BF">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 </w:t>
      </w:r>
    </w:p>
    <w:p w:rsidR="007E48BF" w:rsidRPr="007E48BF" w:rsidRDefault="007E48BF" w:rsidP="007E48BF">
      <w:pPr>
        <w:widowControl/>
        <w:pBdr>
          <w:bottom w:val="dotted" w:sz="6" w:space="4" w:color="999999"/>
        </w:pBdr>
        <w:jc w:val="left"/>
        <w:outlineLvl w:val="4"/>
        <w:rPr>
          <w:rFonts w:ascii="Trebuchet MS" w:eastAsia="宋体" w:hAnsi="Trebuchet MS" w:cs="Tahoma"/>
          <w:b/>
          <w:bCs/>
          <w:color w:val="000000"/>
          <w:kern w:val="0"/>
          <w:sz w:val="20"/>
          <w:szCs w:val="20"/>
        </w:rPr>
      </w:pPr>
      <w:r w:rsidRPr="007E48BF">
        <w:rPr>
          <w:rFonts w:ascii="Trebuchet MS" w:eastAsia="宋体" w:hAnsi="Trebuchet MS" w:cs="Tahoma"/>
          <w:b/>
          <w:bCs/>
          <w:color w:val="000000"/>
          <w:kern w:val="0"/>
          <w:sz w:val="20"/>
          <w:szCs w:val="20"/>
        </w:rPr>
        <w:t>打印</w:t>
      </w:r>
    </w:p>
    <w:tbl>
      <w:tblPr>
        <w:tblW w:w="5000" w:type="pct"/>
        <w:tblBorders>
          <w:top w:val="single" w:sz="6" w:space="0" w:color="CCCCCC"/>
        </w:tblBorders>
        <w:tblCellMar>
          <w:left w:w="0" w:type="dxa"/>
          <w:right w:w="0" w:type="dxa"/>
        </w:tblCellMar>
        <w:tblLook w:val="04A0"/>
      </w:tblPr>
      <w:tblGrid>
        <w:gridCol w:w="3000"/>
        <w:gridCol w:w="5456"/>
      </w:tblGrid>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可打印项目</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设定条件，数值数据，图表</w:t>
            </w:r>
            <w:r w:rsidRPr="007E48BF">
              <w:rPr>
                <w:rFonts w:ascii="Tahoma" w:eastAsia="宋体" w:hAnsi="Tahoma" w:cs="Tahoma"/>
                <w:color w:val="333333"/>
                <w:kern w:val="0"/>
                <w:sz w:val="19"/>
                <w:szCs w:val="19"/>
              </w:rPr>
              <w:t xml:space="preserve"> </w:t>
            </w:r>
          </w:p>
        </w:tc>
      </w:tr>
      <w:tr w:rsidR="007E48BF" w:rsidRPr="007E48BF" w:rsidTr="007E48BF">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备注</w:t>
            </w:r>
            <w:r w:rsidRPr="007E48BF">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7E48BF" w:rsidRPr="007E48BF" w:rsidRDefault="007E48BF" w:rsidP="007E48BF">
            <w:pPr>
              <w:widowControl/>
              <w:spacing w:after="225"/>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需要另外安装打印驱动</w:t>
            </w:r>
            <w:r w:rsidRPr="007E48BF">
              <w:rPr>
                <w:rFonts w:ascii="Tahoma" w:eastAsia="宋体" w:hAnsi="Tahoma" w:cs="Tahoma"/>
                <w:color w:val="333333"/>
                <w:kern w:val="0"/>
                <w:sz w:val="19"/>
                <w:szCs w:val="19"/>
              </w:rPr>
              <w:t xml:space="preserve"> </w:t>
            </w:r>
          </w:p>
        </w:tc>
      </w:tr>
    </w:tbl>
    <w:p w:rsidR="007E48BF" w:rsidRPr="007E48BF" w:rsidRDefault="007E48BF" w:rsidP="007E48BF">
      <w:pPr>
        <w:widowControl/>
        <w:spacing w:before="120"/>
        <w:jc w:val="left"/>
        <w:rPr>
          <w:rFonts w:ascii="Tahoma" w:eastAsia="宋体" w:hAnsi="Tahoma" w:cs="Tahoma"/>
          <w:color w:val="333333"/>
          <w:kern w:val="0"/>
          <w:sz w:val="19"/>
          <w:szCs w:val="19"/>
        </w:rPr>
      </w:pPr>
      <w:r w:rsidRPr="007E48BF">
        <w:rPr>
          <w:rFonts w:ascii="Tahoma" w:eastAsia="宋体" w:hAnsi="Tahoma" w:cs="Tahoma"/>
          <w:color w:val="333333"/>
          <w:kern w:val="0"/>
          <w:sz w:val="19"/>
          <w:szCs w:val="19"/>
        </w:rPr>
        <w:t>   </w:t>
      </w:r>
    </w:p>
    <w:p w:rsidR="00AD46B5" w:rsidRPr="007E48BF" w:rsidRDefault="007E48BF"/>
    <w:sectPr w:rsidR="00AD46B5" w:rsidRPr="007E48BF" w:rsidSect="00070D5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753DDC"/>
    <w:multiLevelType w:val="multilevel"/>
    <w:tmpl w:val="50FC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E2010F1"/>
    <w:multiLevelType w:val="multilevel"/>
    <w:tmpl w:val="557E1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E48BF"/>
    <w:rsid w:val="00070D54"/>
    <w:rsid w:val="002D6B53"/>
    <w:rsid w:val="004B27E7"/>
    <w:rsid w:val="007E48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D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E48BF"/>
    <w:rPr>
      <w:sz w:val="18"/>
      <w:szCs w:val="18"/>
    </w:rPr>
  </w:style>
  <w:style w:type="character" w:customStyle="1" w:styleId="Char">
    <w:name w:val="批注框文本 Char"/>
    <w:basedOn w:val="a0"/>
    <w:link w:val="a3"/>
    <w:uiPriority w:val="99"/>
    <w:semiHidden/>
    <w:rsid w:val="007E48BF"/>
    <w:rPr>
      <w:sz w:val="18"/>
      <w:szCs w:val="18"/>
    </w:rPr>
  </w:style>
</w:styles>
</file>

<file path=word/webSettings.xml><?xml version="1.0" encoding="utf-8"?>
<w:webSettings xmlns:r="http://schemas.openxmlformats.org/officeDocument/2006/relationships" xmlns:w="http://schemas.openxmlformats.org/wordprocessingml/2006/main">
  <w:divs>
    <w:div w:id="1860002737">
      <w:bodyDiv w:val="1"/>
      <w:marLeft w:val="0"/>
      <w:marRight w:val="0"/>
      <w:marTop w:val="0"/>
      <w:marBottom w:val="0"/>
      <w:divBdr>
        <w:top w:val="none" w:sz="0" w:space="0" w:color="auto"/>
        <w:left w:val="none" w:sz="0" w:space="0" w:color="auto"/>
        <w:bottom w:val="none" w:sz="0" w:space="0" w:color="auto"/>
        <w:right w:val="none" w:sz="0" w:space="0" w:color="auto"/>
      </w:divBdr>
      <w:divsChild>
        <w:div w:id="965234776">
          <w:marLeft w:val="0"/>
          <w:marRight w:val="0"/>
          <w:marTop w:val="0"/>
          <w:marBottom w:val="0"/>
          <w:divBdr>
            <w:top w:val="none" w:sz="0" w:space="0" w:color="auto"/>
            <w:left w:val="none" w:sz="0" w:space="0" w:color="auto"/>
            <w:bottom w:val="none" w:sz="0" w:space="0" w:color="auto"/>
            <w:right w:val="none" w:sz="0" w:space="0" w:color="auto"/>
          </w:divBdr>
          <w:divsChild>
            <w:div w:id="1607074354">
              <w:marLeft w:val="0"/>
              <w:marRight w:val="0"/>
              <w:marTop w:val="0"/>
              <w:marBottom w:val="0"/>
              <w:divBdr>
                <w:top w:val="none" w:sz="0" w:space="0" w:color="auto"/>
                <w:left w:val="none" w:sz="0" w:space="0" w:color="auto"/>
                <w:bottom w:val="none" w:sz="0" w:space="0" w:color="auto"/>
                <w:right w:val="none" w:sz="0" w:space="0" w:color="auto"/>
              </w:divBdr>
              <w:divsChild>
                <w:div w:id="532613897">
                  <w:marLeft w:val="0"/>
                  <w:marRight w:val="0"/>
                  <w:marTop w:val="0"/>
                  <w:marBottom w:val="0"/>
                  <w:divBdr>
                    <w:top w:val="none" w:sz="0" w:space="0" w:color="auto"/>
                    <w:left w:val="none" w:sz="0" w:space="0" w:color="auto"/>
                    <w:bottom w:val="none" w:sz="0" w:space="0" w:color="auto"/>
                    <w:right w:val="none" w:sz="0" w:space="0" w:color="auto"/>
                  </w:divBdr>
                  <w:divsChild>
                    <w:div w:id="1192064369">
                      <w:marLeft w:val="0"/>
                      <w:marRight w:val="0"/>
                      <w:marTop w:val="0"/>
                      <w:marBottom w:val="0"/>
                      <w:divBdr>
                        <w:top w:val="none" w:sz="0" w:space="0" w:color="auto"/>
                        <w:left w:val="none" w:sz="0" w:space="0" w:color="auto"/>
                        <w:bottom w:val="none" w:sz="0" w:space="0" w:color="auto"/>
                        <w:right w:val="none" w:sz="0" w:space="0" w:color="auto"/>
                      </w:divBdr>
                      <w:divsChild>
                        <w:div w:id="1085878991">
                          <w:marLeft w:val="0"/>
                          <w:marRight w:val="0"/>
                          <w:marTop w:val="0"/>
                          <w:marBottom w:val="0"/>
                          <w:divBdr>
                            <w:top w:val="none" w:sz="0" w:space="0" w:color="auto"/>
                            <w:left w:val="none" w:sz="0" w:space="0" w:color="auto"/>
                            <w:bottom w:val="none" w:sz="0" w:space="0" w:color="auto"/>
                            <w:right w:val="none" w:sz="0" w:space="0" w:color="auto"/>
                          </w:divBdr>
                          <w:divsChild>
                            <w:div w:id="1022393931">
                              <w:marLeft w:val="0"/>
                              <w:marRight w:val="0"/>
                              <w:marTop w:val="0"/>
                              <w:marBottom w:val="0"/>
                              <w:divBdr>
                                <w:top w:val="none" w:sz="0" w:space="0" w:color="auto"/>
                                <w:left w:val="none" w:sz="0" w:space="0" w:color="auto"/>
                                <w:bottom w:val="none" w:sz="0" w:space="0" w:color="auto"/>
                                <w:right w:val="none" w:sz="0" w:space="0" w:color="auto"/>
                              </w:divBdr>
                              <w:divsChild>
                                <w:div w:id="1532718516">
                                  <w:marLeft w:val="0"/>
                                  <w:marRight w:val="0"/>
                                  <w:marTop w:val="0"/>
                                  <w:marBottom w:val="0"/>
                                  <w:divBdr>
                                    <w:top w:val="none" w:sz="0" w:space="0" w:color="auto"/>
                                    <w:left w:val="none" w:sz="0" w:space="0" w:color="auto"/>
                                    <w:bottom w:val="none" w:sz="0" w:space="0" w:color="auto"/>
                                    <w:right w:val="none" w:sz="0" w:space="0" w:color="auto"/>
                                  </w:divBdr>
                                  <w:divsChild>
                                    <w:div w:id="1958482945">
                                      <w:marLeft w:val="0"/>
                                      <w:marRight w:val="0"/>
                                      <w:marTop w:val="0"/>
                                      <w:marBottom w:val="0"/>
                                      <w:divBdr>
                                        <w:top w:val="none" w:sz="0" w:space="0" w:color="auto"/>
                                        <w:left w:val="none" w:sz="0" w:space="0" w:color="auto"/>
                                        <w:bottom w:val="none" w:sz="0" w:space="0" w:color="auto"/>
                                        <w:right w:val="none" w:sz="0" w:space="0" w:color="auto"/>
                                      </w:divBdr>
                                      <w:divsChild>
                                        <w:div w:id="66729262">
                                          <w:marLeft w:val="0"/>
                                          <w:marRight w:val="0"/>
                                          <w:marTop w:val="0"/>
                                          <w:marBottom w:val="0"/>
                                          <w:divBdr>
                                            <w:top w:val="none" w:sz="0" w:space="0" w:color="auto"/>
                                            <w:left w:val="none" w:sz="0" w:space="0" w:color="auto"/>
                                            <w:bottom w:val="none" w:sz="0" w:space="0" w:color="auto"/>
                                            <w:right w:val="none" w:sz="0" w:space="0" w:color="auto"/>
                                          </w:divBdr>
                                        </w:div>
                                        <w:div w:id="16278258">
                                          <w:marLeft w:val="0"/>
                                          <w:marRight w:val="0"/>
                                          <w:marTop w:val="0"/>
                                          <w:marBottom w:val="0"/>
                                          <w:divBdr>
                                            <w:top w:val="none" w:sz="0" w:space="0" w:color="auto"/>
                                            <w:left w:val="none" w:sz="0" w:space="0" w:color="auto"/>
                                            <w:bottom w:val="none" w:sz="0" w:space="0" w:color="auto"/>
                                            <w:right w:val="none" w:sz="0" w:space="0" w:color="auto"/>
                                          </w:divBdr>
                                        </w:div>
                                      </w:divsChild>
                                    </w:div>
                                    <w:div w:id="1208881132">
                                      <w:marLeft w:val="0"/>
                                      <w:marRight w:val="0"/>
                                      <w:marTop w:val="0"/>
                                      <w:marBottom w:val="150"/>
                                      <w:divBdr>
                                        <w:top w:val="none" w:sz="0" w:space="0" w:color="auto"/>
                                        <w:left w:val="none" w:sz="0" w:space="0" w:color="auto"/>
                                        <w:bottom w:val="none" w:sz="0" w:space="0" w:color="auto"/>
                                        <w:right w:val="none" w:sz="0" w:space="0" w:color="auto"/>
                                      </w:divBdr>
                                      <w:divsChild>
                                        <w:div w:id="44304389">
                                          <w:marLeft w:val="0"/>
                                          <w:marRight w:val="0"/>
                                          <w:marTop w:val="0"/>
                                          <w:marBottom w:val="0"/>
                                          <w:divBdr>
                                            <w:top w:val="none" w:sz="0" w:space="0" w:color="auto"/>
                                            <w:left w:val="none" w:sz="0" w:space="0" w:color="auto"/>
                                            <w:bottom w:val="none" w:sz="0" w:space="0" w:color="auto"/>
                                            <w:right w:val="none" w:sz="0" w:space="0" w:color="auto"/>
                                          </w:divBdr>
                                          <w:divsChild>
                                            <w:div w:id="143206918">
                                              <w:marLeft w:val="0"/>
                                              <w:marRight w:val="0"/>
                                              <w:marTop w:val="0"/>
                                              <w:marBottom w:val="0"/>
                                              <w:divBdr>
                                                <w:top w:val="none" w:sz="0" w:space="0" w:color="auto"/>
                                                <w:left w:val="none" w:sz="0" w:space="0" w:color="auto"/>
                                                <w:bottom w:val="none" w:sz="0" w:space="0" w:color="auto"/>
                                                <w:right w:val="none" w:sz="0" w:space="0" w:color="auto"/>
                                              </w:divBdr>
                                            </w:div>
                                            <w:div w:id="1217200375">
                                              <w:marLeft w:val="0"/>
                                              <w:marRight w:val="0"/>
                                              <w:marTop w:val="0"/>
                                              <w:marBottom w:val="0"/>
                                              <w:divBdr>
                                                <w:top w:val="none" w:sz="0" w:space="0" w:color="auto"/>
                                                <w:left w:val="none" w:sz="0" w:space="0" w:color="auto"/>
                                                <w:bottom w:val="none" w:sz="0" w:space="0" w:color="auto"/>
                                                <w:right w:val="none" w:sz="0" w:space="0" w:color="auto"/>
                                              </w:divBdr>
                                            </w:div>
                                          </w:divsChild>
                                        </w:div>
                                        <w:div w:id="974335842">
                                          <w:marLeft w:val="0"/>
                                          <w:marRight w:val="0"/>
                                          <w:marTop w:val="0"/>
                                          <w:marBottom w:val="0"/>
                                          <w:divBdr>
                                            <w:top w:val="none" w:sz="0" w:space="0" w:color="auto"/>
                                            <w:left w:val="none" w:sz="0" w:space="0" w:color="auto"/>
                                            <w:bottom w:val="none" w:sz="0" w:space="0" w:color="auto"/>
                                            <w:right w:val="none" w:sz="0" w:space="0" w:color="auto"/>
                                          </w:divBdr>
                                        </w:div>
                                      </w:divsChild>
                                    </w:div>
                                    <w:div w:id="1708599303">
                                      <w:marLeft w:val="0"/>
                                      <w:marRight w:val="0"/>
                                      <w:marTop w:val="0"/>
                                      <w:marBottom w:val="450"/>
                                      <w:divBdr>
                                        <w:top w:val="none" w:sz="0" w:space="0" w:color="auto"/>
                                        <w:left w:val="none" w:sz="0" w:space="0" w:color="auto"/>
                                        <w:bottom w:val="none" w:sz="0" w:space="0" w:color="auto"/>
                                        <w:right w:val="none" w:sz="0" w:space="0" w:color="auto"/>
                                      </w:divBdr>
                                    </w:div>
                                    <w:div w:id="650521302">
                                      <w:marLeft w:val="0"/>
                                      <w:marRight w:val="0"/>
                                      <w:marTop w:val="0"/>
                                      <w:marBottom w:val="450"/>
                                      <w:divBdr>
                                        <w:top w:val="none" w:sz="0" w:space="0" w:color="auto"/>
                                        <w:left w:val="none" w:sz="0" w:space="0" w:color="auto"/>
                                        <w:bottom w:val="none" w:sz="0" w:space="0" w:color="auto"/>
                                        <w:right w:val="none" w:sz="0" w:space="0" w:color="auto"/>
                                      </w:divBdr>
                                    </w:div>
                                    <w:div w:id="1490050213">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jpe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835</Words>
  <Characters>4766</Characters>
  <Application>Microsoft Office Word</Application>
  <DocSecurity>0</DocSecurity>
  <Lines>39</Lines>
  <Paragraphs>11</Paragraphs>
  <ScaleCrop>false</ScaleCrop>
  <Company/>
  <LinksUpToDate>false</LinksUpToDate>
  <CharactersWithSpaces>5590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2012-08-09T01:47:00Z</dcterms:created>
  <dcterms:modified xsi:type="dcterms:W3CDTF">2012-08-09T01:50:00Z</dcterms:modified>
</cp:coreProperties>
</file>